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32A74" w14:textId="7DF08D41" w:rsidR="00145A77" w:rsidRPr="00145A77" w:rsidRDefault="00145A77" w:rsidP="00145A77">
      <w:pPr>
        <w:ind w:left="480"/>
        <w:rPr>
          <w:rFonts w:ascii="Times New Roman" w:eastAsia="Times New Roman" w:hAnsi="Times New Roman" w:cs="Times New Roman"/>
        </w:rPr>
      </w:pPr>
      <w:r w:rsidRPr="00145A77">
        <w:rPr>
          <w:rFonts w:ascii="Calibri" w:eastAsia="Times New Roman" w:hAnsi="Calibri" w:cs="Calibri"/>
          <w:color w:val="000000"/>
          <w:sz w:val="20"/>
          <w:szCs w:val="20"/>
          <w:bdr w:val="none" w:sz="0" w:space="0" w:color="auto" w:frame="1"/>
        </w:rPr>
        <w:fldChar w:fldCharType="begin"/>
      </w:r>
      <w:r w:rsidRPr="00145A77">
        <w:rPr>
          <w:rFonts w:ascii="Calibri" w:eastAsia="Times New Roman" w:hAnsi="Calibri" w:cs="Calibri"/>
          <w:color w:val="000000"/>
          <w:sz w:val="20"/>
          <w:szCs w:val="20"/>
          <w:bdr w:val="none" w:sz="0" w:space="0" w:color="auto" w:frame="1"/>
        </w:rPr>
        <w:instrText xml:space="preserve"> INCLUDEPICTURE "https://lh5.googleusercontent.com/EpHVXvrdOZ6p8xQjs8L0L_8rPlmrpMhh4MBt3pl__ULmMNHuMhzoCNfhsKKO1YCegxRu2Pis8IsgywprRttBmS7Gjd4tva2jk4Y3qvbZJYdv1JeKexWx_AsCg9cirJ71NLDsKgE" \* MERGEFORMATINET </w:instrText>
      </w:r>
      <w:r w:rsidRPr="00145A77">
        <w:rPr>
          <w:rFonts w:ascii="Calibri" w:eastAsia="Times New Roman" w:hAnsi="Calibri" w:cs="Calibri"/>
          <w:color w:val="000000"/>
          <w:sz w:val="20"/>
          <w:szCs w:val="20"/>
          <w:bdr w:val="none" w:sz="0" w:space="0" w:color="auto" w:frame="1"/>
        </w:rPr>
        <w:fldChar w:fldCharType="separate"/>
      </w:r>
      <w:r w:rsidRPr="00145A77">
        <w:rPr>
          <w:rFonts w:ascii="Calibri" w:eastAsia="Times New Roman" w:hAnsi="Calibri" w:cs="Calibri"/>
          <w:noProof/>
          <w:color w:val="000000"/>
          <w:sz w:val="20"/>
          <w:szCs w:val="20"/>
          <w:bdr w:val="none" w:sz="0" w:space="0" w:color="auto" w:frame="1"/>
        </w:rPr>
        <w:drawing>
          <wp:inline distT="0" distB="0" distL="0" distR="0" wp14:anchorId="025432F2" wp14:editId="6B88E61B">
            <wp:extent cx="2996565" cy="852805"/>
            <wp:effectExtent l="0" t="0" r="63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6565" cy="852805"/>
                    </a:xfrm>
                    <a:prstGeom prst="rect">
                      <a:avLst/>
                    </a:prstGeom>
                    <a:noFill/>
                    <a:ln>
                      <a:noFill/>
                    </a:ln>
                  </pic:spPr>
                </pic:pic>
              </a:graphicData>
            </a:graphic>
          </wp:inline>
        </w:drawing>
      </w:r>
      <w:r w:rsidRPr="00145A77">
        <w:rPr>
          <w:rFonts w:ascii="Calibri" w:eastAsia="Times New Roman" w:hAnsi="Calibri" w:cs="Calibri"/>
          <w:color w:val="000000"/>
          <w:sz w:val="20"/>
          <w:szCs w:val="20"/>
          <w:bdr w:val="none" w:sz="0" w:space="0" w:color="auto" w:frame="1"/>
        </w:rPr>
        <w:fldChar w:fldCharType="end"/>
      </w:r>
    </w:p>
    <w:p w14:paraId="0CF09B5B" w14:textId="77777777" w:rsidR="00145A77" w:rsidRPr="00145A77" w:rsidRDefault="00145A77" w:rsidP="00145A77">
      <w:pPr>
        <w:rPr>
          <w:rFonts w:ascii="Times New Roman" w:eastAsia="Times New Roman" w:hAnsi="Times New Roman" w:cs="Times New Roman"/>
        </w:rPr>
      </w:pPr>
    </w:p>
    <w:p w14:paraId="0584BC2B" w14:textId="348BCD31" w:rsidR="00145A77" w:rsidRPr="00145A77" w:rsidRDefault="00145A77" w:rsidP="00145A77">
      <w:pPr>
        <w:spacing w:before="100"/>
        <w:ind w:right="1049" w:hanging="480"/>
        <w:outlineLvl w:val="0"/>
        <w:rPr>
          <w:rFonts w:ascii="Times New Roman" w:eastAsia="Times New Roman" w:hAnsi="Times New Roman" w:cs="Times New Roman"/>
          <w:b/>
          <w:bCs/>
          <w:kern w:val="36"/>
          <w:sz w:val="48"/>
          <w:szCs w:val="48"/>
        </w:rPr>
      </w:pPr>
      <w:r w:rsidRPr="00145A77">
        <w:rPr>
          <w:rFonts w:ascii="Calibri" w:eastAsia="Times New Roman" w:hAnsi="Calibri" w:cs="Calibri"/>
          <w:color w:val="000000"/>
          <w:kern w:val="36"/>
          <w:sz w:val="52"/>
          <w:szCs w:val="52"/>
        </w:rPr>
        <w:t xml:space="preserve">ATUS Exercise: </w:t>
      </w:r>
      <w:r>
        <w:rPr>
          <w:rFonts w:ascii="Calibri" w:eastAsia="Times New Roman" w:hAnsi="Calibri" w:cs="Calibri"/>
          <w:color w:val="000000"/>
          <w:kern w:val="36"/>
          <w:sz w:val="52"/>
          <w:szCs w:val="52"/>
        </w:rPr>
        <w:t>Using the 2017/2018 Leave and Job Flexibilities Module</w:t>
      </w:r>
    </w:p>
    <w:p w14:paraId="107BB152" w14:textId="77777777" w:rsidR="00004660" w:rsidRDefault="00004660" w:rsidP="00145A77">
      <w:pPr>
        <w:spacing w:before="38"/>
        <w:ind w:hanging="480"/>
        <w:outlineLvl w:val="1"/>
        <w:rPr>
          <w:rFonts w:ascii="Calibri" w:eastAsia="Times New Roman" w:hAnsi="Calibri" w:cs="Calibri"/>
          <w:color w:val="595958"/>
          <w:sz w:val="32"/>
          <w:szCs w:val="32"/>
        </w:rPr>
      </w:pPr>
    </w:p>
    <w:p w14:paraId="50336362" w14:textId="76D97C1F" w:rsidR="00145A77" w:rsidRPr="00145A77" w:rsidRDefault="00145A77" w:rsidP="00C32826">
      <w:pPr>
        <w:spacing w:before="38"/>
        <w:outlineLvl w:val="1"/>
        <w:rPr>
          <w:rFonts w:ascii="Times New Roman" w:eastAsia="Times New Roman" w:hAnsi="Times New Roman" w:cs="Times New Roman"/>
          <w:b/>
          <w:bCs/>
          <w:sz w:val="36"/>
          <w:szCs w:val="36"/>
        </w:rPr>
      </w:pPr>
      <w:r w:rsidRPr="00145A77">
        <w:rPr>
          <w:rFonts w:ascii="Calibri" w:eastAsia="Times New Roman" w:hAnsi="Calibri" w:cs="Calibri"/>
          <w:color w:val="595958"/>
          <w:sz w:val="32"/>
          <w:szCs w:val="32"/>
        </w:rPr>
        <w:t>Learning goals</w:t>
      </w:r>
    </w:p>
    <w:p w14:paraId="177ABE96" w14:textId="2641E828" w:rsidR="00145A77" w:rsidRDefault="00206B1B" w:rsidP="00CD2304">
      <w:pPr>
        <w:numPr>
          <w:ilvl w:val="0"/>
          <w:numId w:val="1"/>
        </w:numPr>
        <w:spacing w:before="59"/>
        <w:ind w:left="1200"/>
        <w:textAlignment w:val="baseline"/>
        <w:rPr>
          <w:rFonts w:ascii="Calibri" w:eastAsia="Times New Roman" w:hAnsi="Calibri" w:cs="Calibri"/>
          <w:color w:val="000000"/>
        </w:rPr>
      </w:pPr>
      <w:r>
        <w:rPr>
          <w:rFonts w:ascii="Calibri" w:eastAsia="Times New Roman" w:hAnsi="Calibri" w:cs="Calibri"/>
          <w:color w:val="000000"/>
        </w:rPr>
        <w:t>Become familiar with time use variable documentation in the ATUS-X, AHTUS-X, and MTUS-X archives</w:t>
      </w:r>
    </w:p>
    <w:p w14:paraId="7AA662D2" w14:textId="7B7638CF" w:rsidR="00004660" w:rsidRPr="00004660" w:rsidRDefault="00206B1B" w:rsidP="00004660">
      <w:pPr>
        <w:numPr>
          <w:ilvl w:val="0"/>
          <w:numId w:val="1"/>
        </w:numPr>
        <w:spacing w:before="59"/>
        <w:ind w:left="1200"/>
        <w:textAlignment w:val="baseline"/>
        <w:rPr>
          <w:rFonts w:ascii="Calibri" w:eastAsia="Times New Roman" w:hAnsi="Calibri" w:cs="Calibri"/>
          <w:color w:val="000000"/>
        </w:rPr>
      </w:pPr>
      <w:r>
        <w:rPr>
          <w:rFonts w:ascii="Calibri" w:eastAsia="Times New Roman" w:hAnsi="Calibri" w:cs="Calibri"/>
          <w:color w:val="000000"/>
        </w:rPr>
        <w:t>Compare the 2011 Leave Module with the 2017/2018 Leave and Job Flexibilities Module</w:t>
      </w:r>
      <w:r w:rsidR="00004660">
        <w:rPr>
          <w:rFonts w:ascii="Calibri" w:eastAsia="Times New Roman" w:hAnsi="Calibri" w:cs="Calibri"/>
          <w:color w:val="000000"/>
        </w:rPr>
        <w:t xml:space="preserve"> and other source of Leave data</w:t>
      </w:r>
    </w:p>
    <w:p w14:paraId="6B0179AA" w14:textId="41355263" w:rsidR="00206B1B" w:rsidRPr="00145A77" w:rsidRDefault="00206B1B" w:rsidP="00CD2304">
      <w:pPr>
        <w:numPr>
          <w:ilvl w:val="0"/>
          <w:numId w:val="1"/>
        </w:numPr>
        <w:spacing w:before="59"/>
        <w:ind w:left="1200"/>
        <w:textAlignment w:val="baseline"/>
        <w:rPr>
          <w:rFonts w:ascii="Calibri" w:eastAsia="Times New Roman" w:hAnsi="Calibri" w:cs="Calibri"/>
          <w:color w:val="000000"/>
        </w:rPr>
      </w:pPr>
      <w:r>
        <w:rPr>
          <w:rFonts w:ascii="Calibri" w:eastAsia="Times New Roman" w:hAnsi="Calibri" w:cs="Calibri"/>
          <w:color w:val="000000"/>
        </w:rPr>
        <w:t>Use the 2017/18 Module + time diary data to answer a research question</w:t>
      </w:r>
    </w:p>
    <w:p w14:paraId="5AEE3145" w14:textId="77777777" w:rsidR="00145A77" w:rsidRPr="00145A77" w:rsidRDefault="00145A77" w:rsidP="00C32826">
      <w:pPr>
        <w:spacing w:before="206"/>
        <w:outlineLvl w:val="1"/>
        <w:rPr>
          <w:rFonts w:ascii="Times New Roman" w:eastAsia="Times New Roman" w:hAnsi="Times New Roman" w:cs="Times New Roman"/>
          <w:b/>
          <w:bCs/>
          <w:sz w:val="36"/>
          <w:szCs w:val="36"/>
        </w:rPr>
      </w:pPr>
      <w:r w:rsidRPr="00145A77">
        <w:rPr>
          <w:rFonts w:ascii="Calibri" w:eastAsia="Times New Roman" w:hAnsi="Calibri" w:cs="Calibri"/>
          <w:color w:val="595958"/>
          <w:sz w:val="32"/>
          <w:szCs w:val="32"/>
        </w:rPr>
        <w:t>Summary</w:t>
      </w:r>
    </w:p>
    <w:p w14:paraId="38F57F43" w14:textId="0F3E388A" w:rsidR="00C32826" w:rsidRDefault="00145A77" w:rsidP="00C32826">
      <w:pPr>
        <w:spacing w:before="57"/>
        <w:ind w:left="479" w:right="1010"/>
        <w:rPr>
          <w:rFonts w:ascii="Calibri" w:eastAsia="Times New Roman" w:hAnsi="Calibri" w:cs="Calibri"/>
          <w:color w:val="000000"/>
        </w:rPr>
      </w:pPr>
      <w:r w:rsidRPr="00145A77">
        <w:rPr>
          <w:rFonts w:ascii="Calibri" w:eastAsia="Times New Roman" w:hAnsi="Calibri" w:cs="Calibri"/>
          <w:color w:val="000000"/>
        </w:rPr>
        <w:t xml:space="preserve">In this exercise, you will become familiar with the data from the </w:t>
      </w:r>
      <w:r w:rsidR="00206B1B">
        <w:rPr>
          <w:rFonts w:ascii="Calibri" w:eastAsia="Times New Roman" w:hAnsi="Calibri" w:cs="Calibri"/>
          <w:color w:val="000000"/>
        </w:rPr>
        <w:t xml:space="preserve">2017/2018 Leave and Job Flexibilities Module and </w:t>
      </w:r>
      <w:r w:rsidR="007B41FC">
        <w:rPr>
          <w:rFonts w:ascii="Calibri" w:eastAsia="Times New Roman" w:hAnsi="Calibri" w:cs="Calibri"/>
          <w:color w:val="000000"/>
        </w:rPr>
        <w:t xml:space="preserve">answer a research question using data from the Leave Module. </w:t>
      </w:r>
    </w:p>
    <w:p w14:paraId="5EF4A2EB" w14:textId="6A1AEF7B" w:rsidR="00C32826" w:rsidRDefault="00C32826" w:rsidP="00C32826">
      <w:pPr>
        <w:spacing w:before="57"/>
        <w:ind w:right="1010"/>
        <w:rPr>
          <w:rFonts w:ascii="Calibri" w:eastAsia="Times New Roman" w:hAnsi="Calibri" w:cs="Calibri"/>
          <w:color w:val="000000"/>
        </w:rPr>
      </w:pPr>
    </w:p>
    <w:p w14:paraId="1D95AC0B" w14:textId="03AECDBE" w:rsidR="00C32826" w:rsidRPr="00145A77" w:rsidRDefault="00C32826" w:rsidP="00C32826">
      <w:pPr>
        <w:spacing w:before="206"/>
        <w:outlineLvl w:val="1"/>
        <w:rPr>
          <w:rFonts w:ascii="Times New Roman" w:eastAsia="Times New Roman" w:hAnsi="Times New Roman" w:cs="Times New Roman"/>
          <w:b/>
          <w:bCs/>
          <w:sz w:val="36"/>
          <w:szCs w:val="36"/>
        </w:rPr>
      </w:pPr>
      <w:r>
        <w:rPr>
          <w:rFonts w:ascii="Calibri" w:eastAsia="Times New Roman" w:hAnsi="Calibri" w:cs="Calibri"/>
          <w:color w:val="595958"/>
          <w:sz w:val="32"/>
          <w:szCs w:val="32"/>
        </w:rPr>
        <w:t>Questions</w:t>
      </w:r>
    </w:p>
    <w:p w14:paraId="266220EB" w14:textId="77777777" w:rsidR="00C32826" w:rsidRPr="00C32826" w:rsidRDefault="00C32826" w:rsidP="00C32826">
      <w:pPr>
        <w:spacing w:before="57"/>
        <w:ind w:right="1010"/>
        <w:rPr>
          <w:rFonts w:ascii="Calibri" w:eastAsia="Times New Roman" w:hAnsi="Calibri" w:cs="Calibri"/>
          <w:color w:val="000000"/>
        </w:rPr>
      </w:pPr>
    </w:p>
    <w:p w14:paraId="09DF3F24" w14:textId="77777777" w:rsidR="00004660" w:rsidRPr="00C32826" w:rsidRDefault="00004660" w:rsidP="00004660">
      <w:pPr>
        <w:pStyle w:val="ListParagraph"/>
        <w:numPr>
          <w:ilvl w:val="0"/>
          <w:numId w:val="5"/>
        </w:numPr>
        <w:rPr>
          <w:rFonts w:ascii="Calibri" w:eastAsia="Times New Roman" w:hAnsi="Calibri" w:cs="Calibri"/>
          <w:color w:val="000000"/>
        </w:rPr>
      </w:pPr>
      <w:r w:rsidRPr="00C32826">
        <w:rPr>
          <w:rFonts w:ascii="Calibri" w:eastAsia="Times New Roman" w:hAnsi="Calibri" w:cs="Calibri"/>
          <w:color w:val="000000"/>
        </w:rPr>
        <w:t>Who participates in the Leave module?</w:t>
      </w:r>
    </w:p>
    <w:p w14:paraId="5485F8EE" w14:textId="77777777" w:rsidR="00004660" w:rsidRPr="00C32826" w:rsidRDefault="00004660" w:rsidP="00004660">
      <w:pPr>
        <w:pStyle w:val="ListParagraph"/>
        <w:rPr>
          <w:rFonts w:ascii="Calibri" w:eastAsia="Times New Roman" w:hAnsi="Calibri" w:cs="Calibri"/>
          <w:color w:val="000000"/>
        </w:rPr>
      </w:pPr>
    </w:p>
    <w:p w14:paraId="7F106B30" w14:textId="47E3A0EA" w:rsidR="00004660" w:rsidRPr="00C32826" w:rsidRDefault="00004660" w:rsidP="00004660">
      <w:pPr>
        <w:rPr>
          <w:rFonts w:ascii="Calibri" w:eastAsia="Times New Roman" w:hAnsi="Calibri" w:cs="Calibri"/>
          <w:color w:val="000000"/>
        </w:rPr>
      </w:pPr>
    </w:p>
    <w:p w14:paraId="02A108C1" w14:textId="77777777" w:rsidR="00004660" w:rsidRPr="00C32826" w:rsidRDefault="00004660" w:rsidP="00004660">
      <w:pPr>
        <w:rPr>
          <w:rFonts w:ascii="Calibri" w:eastAsia="Times New Roman" w:hAnsi="Calibri" w:cs="Calibri"/>
          <w:color w:val="000000"/>
        </w:rPr>
      </w:pPr>
    </w:p>
    <w:p w14:paraId="33ED1E47" w14:textId="77777777" w:rsidR="00004660" w:rsidRPr="00C32826" w:rsidRDefault="00004660" w:rsidP="00004660">
      <w:pPr>
        <w:pStyle w:val="ListParagraph"/>
        <w:numPr>
          <w:ilvl w:val="0"/>
          <w:numId w:val="5"/>
        </w:numPr>
        <w:rPr>
          <w:rFonts w:ascii="Calibri" w:eastAsia="Times New Roman" w:hAnsi="Calibri" w:cs="Calibri"/>
          <w:color w:val="000000"/>
        </w:rPr>
      </w:pPr>
      <w:r w:rsidRPr="00C32826">
        <w:rPr>
          <w:rFonts w:ascii="Calibri" w:eastAsia="Times New Roman" w:hAnsi="Calibri" w:cs="Calibri"/>
          <w:color w:val="000000"/>
        </w:rPr>
        <w:t>How many respondents participated in the ATUS in 2018? How many of those respondents also participated in the Leave module?</w:t>
      </w:r>
    </w:p>
    <w:p w14:paraId="2AAF5DCA" w14:textId="1F9D50EC" w:rsidR="00004660" w:rsidRPr="00C32826" w:rsidRDefault="00004660" w:rsidP="00004660">
      <w:pPr>
        <w:pStyle w:val="ListParagraph"/>
        <w:rPr>
          <w:rFonts w:ascii="Calibri" w:eastAsia="Times New Roman" w:hAnsi="Calibri" w:cs="Calibri"/>
          <w:color w:val="000000"/>
        </w:rPr>
      </w:pPr>
    </w:p>
    <w:p w14:paraId="713636DD" w14:textId="77777777" w:rsidR="00004660" w:rsidRPr="00C32826" w:rsidRDefault="00004660" w:rsidP="00004660">
      <w:pPr>
        <w:pStyle w:val="ListParagraph"/>
        <w:rPr>
          <w:rFonts w:ascii="Calibri" w:eastAsia="Times New Roman" w:hAnsi="Calibri" w:cs="Calibri"/>
          <w:color w:val="000000"/>
        </w:rPr>
      </w:pPr>
    </w:p>
    <w:p w14:paraId="3C821D99" w14:textId="77777777" w:rsidR="00004660" w:rsidRPr="00C32826" w:rsidRDefault="00004660" w:rsidP="00004660">
      <w:pPr>
        <w:pStyle w:val="ListParagraph"/>
        <w:rPr>
          <w:rFonts w:ascii="Calibri" w:eastAsia="Times New Roman" w:hAnsi="Calibri" w:cs="Calibri"/>
          <w:color w:val="000000"/>
        </w:rPr>
      </w:pPr>
    </w:p>
    <w:p w14:paraId="66B64DF2" w14:textId="77777777" w:rsidR="00004660" w:rsidRPr="00C32826" w:rsidRDefault="00004660" w:rsidP="00004660">
      <w:pPr>
        <w:pStyle w:val="ListParagraph"/>
        <w:numPr>
          <w:ilvl w:val="0"/>
          <w:numId w:val="5"/>
        </w:numPr>
        <w:rPr>
          <w:rFonts w:ascii="Calibri" w:eastAsia="Times New Roman" w:hAnsi="Calibri" w:cs="Calibri"/>
          <w:color w:val="000000"/>
        </w:rPr>
      </w:pPr>
      <w:r w:rsidRPr="00C32826">
        <w:rPr>
          <w:rFonts w:ascii="Calibri" w:eastAsia="Times New Roman" w:hAnsi="Calibri" w:cs="Calibri"/>
          <w:color w:val="000000"/>
        </w:rPr>
        <w:t>Which weight variable (s) should you use with the Leave module?</w:t>
      </w:r>
    </w:p>
    <w:p w14:paraId="7AD9352C" w14:textId="77777777" w:rsidR="00004660" w:rsidRPr="00C32826" w:rsidRDefault="00004660" w:rsidP="00004660">
      <w:pPr>
        <w:pStyle w:val="ListParagraph"/>
        <w:rPr>
          <w:rFonts w:ascii="Calibri" w:eastAsia="Times New Roman" w:hAnsi="Calibri" w:cs="Calibri"/>
          <w:color w:val="000000"/>
        </w:rPr>
      </w:pPr>
    </w:p>
    <w:p w14:paraId="32BED705" w14:textId="1B4536E3" w:rsidR="00004660" w:rsidRPr="00C32826" w:rsidRDefault="00004660" w:rsidP="00004660">
      <w:pPr>
        <w:pStyle w:val="ListParagraph"/>
        <w:rPr>
          <w:rFonts w:ascii="Calibri" w:eastAsia="Times New Roman" w:hAnsi="Calibri" w:cs="Calibri"/>
          <w:color w:val="000000"/>
        </w:rPr>
      </w:pPr>
    </w:p>
    <w:p w14:paraId="49575BB6" w14:textId="77777777" w:rsidR="00004660" w:rsidRPr="00C32826" w:rsidRDefault="00004660" w:rsidP="00004660">
      <w:pPr>
        <w:pStyle w:val="ListParagraph"/>
        <w:rPr>
          <w:rFonts w:ascii="Calibri" w:eastAsia="Times New Roman" w:hAnsi="Calibri" w:cs="Calibri"/>
          <w:color w:val="000000"/>
        </w:rPr>
      </w:pPr>
    </w:p>
    <w:p w14:paraId="5E4BA7C4" w14:textId="77777777" w:rsidR="00004660" w:rsidRPr="00C32826" w:rsidRDefault="00004660" w:rsidP="00004660">
      <w:pPr>
        <w:pStyle w:val="ListParagraph"/>
        <w:numPr>
          <w:ilvl w:val="0"/>
          <w:numId w:val="5"/>
        </w:numPr>
        <w:rPr>
          <w:rFonts w:ascii="Calibri" w:eastAsia="Times New Roman" w:hAnsi="Calibri" w:cs="Calibri"/>
          <w:color w:val="000000"/>
        </w:rPr>
      </w:pPr>
      <w:r w:rsidRPr="00C32826">
        <w:rPr>
          <w:rFonts w:ascii="Calibri" w:eastAsia="Times New Roman" w:hAnsi="Calibri" w:cs="Calibri"/>
          <w:color w:val="000000"/>
        </w:rPr>
        <w:t>View each topic of the leave module. Which topic was a new addition to the 2017/2018 module?</w:t>
      </w:r>
    </w:p>
    <w:p w14:paraId="176FF8F3" w14:textId="77777777" w:rsidR="00004660" w:rsidRPr="00C32826" w:rsidRDefault="00004660" w:rsidP="00004660">
      <w:pPr>
        <w:pStyle w:val="ListParagraph"/>
        <w:rPr>
          <w:rFonts w:ascii="Calibri" w:eastAsia="Times New Roman" w:hAnsi="Calibri" w:cs="Calibri"/>
          <w:color w:val="000000"/>
        </w:rPr>
      </w:pPr>
    </w:p>
    <w:p w14:paraId="61FD2001" w14:textId="37662644" w:rsidR="00004660" w:rsidRPr="00C32826" w:rsidRDefault="00004660" w:rsidP="00004660">
      <w:pPr>
        <w:pStyle w:val="ListParagraph"/>
        <w:rPr>
          <w:rFonts w:ascii="Calibri" w:eastAsia="Times New Roman" w:hAnsi="Calibri" w:cs="Calibri"/>
          <w:color w:val="000000"/>
        </w:rPr>
      </w:pPr>
    </w:p>
    <w:p w14:paraId="64D6CDAD" w14:textId="77777777" w:rsidR="00004660" w:rsidRPr="00C32826" w:rsidRDefault="00004660" w:rsidP="00004660">
      <w:pPr>
        <w:pStyle w:val="ListParagraph"/>
        <w:rPr>
          <w:rFonts w:ascii="Calibri" w:eastAsia="Times New Roman" w:hAnsi="Calibri" w:cs="Calibri"/>
          <w:color w:val="000000"/>
        </w:rPr>
      </w:pPr>
    </w:p>
    <w:p w14:paraId="46C1B063" w14:textId="77777777" w:rsidR="00004660" w:rsidRPr="00C32826" w:rsidRDefault="00004660" w:rsidP="00004660">
      <w:pPr>
        <w:pStyle w:val="ListParagraph"/>
        <w:numPr>
          <w:ilvl w:val="0"/>
          <w:numId w:val="5"/>
        </w:numPr>
        <w:rPr>
          <w:rFonts w:ascii="Calibri" w:eastAsia="Times New Roman" w:hAnsi="Calibri" w:cs="Calibri"/>
          <w:color w:val="000000"/>
        </w:rPr>
      </w:pPr>
      <w:r w:rsidRPr="00C32826">
        <w:rPr>
          <w:rFonts w:ascii="Calibri" w:eastAsia="Times New Roman" w:hAnsi="Calibri" w:cs="Calibri"/>
          <w:color w:val="000000"/>
        </w:rPr>
        <w:t>What is the difference between WRKHOMEDAYS and WRKHOMEOFTEN? Are all respondents asked these questions?</w:t>
      </w:r>
    </w:p>
    <w:p w14:paraId="0F98A0A2" w14:textId="77777777" w:rsidR="00004660" w:rsidRPr="00C32826" w:rsidRDefault="00004660" w:rsidP="00004660">
      <w:pPr>
        <w:pStyle w:val="ListParagraph"/>
        <w:rPr>
          <w:rFonts w:ascii="Calibri" w:eastAsia="Times New Roman" w:hAnsi="Calibri" w:cs="Calibri"/>
          <w:color w:val="000000"/>
        </w:rPr>
      </w:pPr>
    </w:p>
    <w:p w14:paraId="405DA86A" w14:textId="783C7529" w:rsidR="00004660" w:rsidRPr="00C32826" w:rsidRDefault="00004660" w:rsidP="00004660">
      <w:pPr>
        <w:rPr>
          <w:rFonts w:ascii="Calibri" w:eastAsia="Times New Roman" w:hAnsi="Calibri" w:cs="Calibri"/>
          <w:color w:val="000000"/>
        </w:rPr>
      </w:pPr>
    </w:p>
    <w:p w14:paraId="42679829" w14:textId="77777777" w:rsidR="00004660" w:rsidRPr="00C32826" w:rsidRDefault="00004660" w:rsidP="00004660">
      <w:pPr>
        <w:rPr>
          <w:rFonts w:ascii="Calibri" w:eastAsia="Times New Roman" w:hAnsi="Calibri" w:cs="Calibri"/>
          <w:color w:val="000000"/>
        </w:rPr>
      </w:pPr>
    </w:p>
    <w:p w14:paraId="6412BCDA" w14:textId="77777777" w:rsidR="00004660" w:rsidRPr="00C32826" w:rsidRDefault="00004660" w:rsidP="00004660">
      <w:pPr>
        <w:pStyle w:val="ListParagraph"/>
        <w:numPr>
          <w:ilvl w:val="0"/>
          <w:numId w:val="5"/>
        </w:numPr>
        <w:rPr>
          <w:rFonts w:ascii="Calibri" w:eastAsia="Times New Roman" w:hAnsi="Calibri" w:cs="Calibri"/>
          <w:color w:val="000000"/>
        </w:rPr>
      </w:pPr>
      <w:r w:rsidRPr="00C32826">
        <w:rPr>
          <w:rFonts w:ascii="Calibri" w:eastAsia="Times New Roman" w:hAnsi="Calibri" w:cs="Calibri"/>
          <w:color w:val="000000"/>
        </w:rPr>
        <w:t>What are the different ways you can measure leisure time?</w:t>
      </w:r>
    </w:p>
    <w:p w14:paraId="2B7C4510" w14:textId="0138DB89" w:rsidR="00004660" w:rsidRPr="00C32826" w:rsidRDefault="00004660" w:rsidP="00004660">
      <w:pPr>
        <w:rPr>
          <w:rFonts w:ascii="Calibri" w:eastAsia="Times New Roman" w:hAnsi="Calibri" w:cs="Calibri"/>
          <w:color w:val="000000"/>
        </w:rPr>
      </w:pPr>
    </w:p>
    <w:p w14:paraId="7D4AB962" w14:textId="36B6E1A9" w:rsidR="00004660" w:rsidRPr="00C32826" w:rsidRDefault="00004660" w:rsidP="00004660">
      <w:pPr>
        <w:rPr>
          <w:rFonts w:ascii="Calibri" w:eastAsia="Times New Roman" w:hAnsi="Calibri" w:cs="Calibri"/>
          <w:color w:val="000000"/>
        </w:rPr>
      </w:pPr>
    </w:p>
    <w:p w14:paraId="20FBD58E" w14:textId="77777777" w:rsidR="00004660" w:rsidRPr="00C32826" w:rsidRDefault="00004660" w:rsidP="00004660">
      <w:pPr>
        <w:rPr>
          <w:rFonts w:ascii="Calibri" w:eastAsia="Times New Roman" w:hAnsi="Calibri" w:cs="Calibri"/>
          <w:color w:val="000000"/>
        </w:rPr>
      </w:pPr>
    </w:p>
    <w:p w14:paraId="59724975" w14:textId="77777777" w:rsidR="00004660" w:rsidRPr="00C32826" w:rsidRDefault="00004660" w:rsidP="00004660">
      <w:pPr>
        <w:pStyle w:val="ListParagraph"/>
        <w:numPr>
          <w:ilvl w:val="0"/>
          <w:numId w:val="5"/>
        </w:numPr>
        <w:rPr>
          <w:rFonts w:ascii="Calibri" w:eastAsia="Times New Roman" w:hAnsi="Calibri" w:cs="Calibri"/>
          <w:color w:val="000000"/>
        </w:rPr>
      </w:pPr>
      <w:r w:rsidRPr="00C32826">
        <w:rPr>
          <w:rFonts w:ascii="Calibri" w:eastAsia="Times New Roman" w:hAnsi="Calibri" w:cs="Calibri"/>
          <w:color w:val="000000"/>
        </w:rPr>
        <w:t xml:space="preserve">Create your own leisure variable. What activities are included in your leisure variable? See </w:t>
      </w:r>
      <w:hyperlink r:id="rId6" w:history="1">
        <w:proofErr w:type="spellStart"/>
        <w:r w:rsidRPr="00C32826">
          <w:rPr>
            <w:rStyle w:val="Hyperlink"/>
            <w:rFonts w:ascii="Calibri" w:eastAsia="Times New Roman" w:hAnsi="Calibri" w:cs="Calibri"/>
          </w:rPr>
          <w:t>Passias</w:t>
        </w:r>
        <w:proofErr w:type="spellEnd"/>
        <w:r w:rsidRPr="00C32826">
          <w:rPr>
            <w:rStyle w:val="Hyperlink"/>
            <w:rFonts w:ascii="Calibri" w:eastAsia="Times New Roman" w:hAnsi="Calibri" w:cs="Calibri"/>
          </w:rPr>
          <w:t>, Sayer, and Pepin (2016)</w:t>
        </w:r>
      </w:hyperlink>
      <w:r w:rsidRPr="00C32826">
        <w:rPr>
          <w:rFonts w:ascii="Calibri" w:eastAsia="Times New Roman" w:hAnsi="Calibri" w:cs="Calibri"/>
          <w:color w:val="000000"/>
        </w:rPr>
        <w:t xml:space="preserve"> for an example. The active and passive variables in the example dataset are based on this scheme.</w:t>
      </w:r>
    </w:p>
    <w:p w14:paraId="1078F4C2" w14:textId="5087C1F5" w:rsidR="00004660" w:rsidRPr="00C32826" w:rsidRDefault="00004660" w:rsidP="00004660">
      <w:pPr>
        <w:pStyle w:val="ListParagraph"/>
        <w:rPr>
          <w:rFonts w:ascii="Calibri" w:eastAsia="Times New Roman" w:hAnsi="Calibri" w:cs="Calibri"/>
          <w:color w:val="000000"/>
        </w:rPr>
      </w:pPr>
    </w:p>
    <w:p w14:paraId="0328C06E" w14:textId="4D6AE911" w:rsidR="00004660" w:rsidRPr="00C32826" w:rsidRDefault="00004660" w:rsidP="00004660">
      <w:pPr>
        <w:pStyle w:val="ListParagraph"/>
        <w:rPr>
          <w:rFonts w:ascii="Calibri" w:eastAsia="Times New Roman" w:hAnsi="Calibri" w:cs="Calibri"/>
          <w:color w:val="000000"/>
        </w:rPr>
      </w:pPr>
    </w:p>
    <w:p w14:paraId="197C185B" w14:textId="77777777" w:rsidR="00004660" w:rsidRPr="00C32826" w:rsidRDefault="00004660" w:rsidP="00004660">
      <w:pPr>
        <w:pStyle w:val="ListParagraph"/>
        <w:rPr>
          <w:rFonts w:ascii="Calibri" w:eastAsia="Times New Roman" w:hAnsi="Calibri" w:cs="Calibri"/>
          <w:color w:val="000000"/>
        </w:rPr>
      </w:pPr>
    </w:p>
    <w:p w14:paraId="0B52757F" w14:textId="36233F1C" w:rsidR="00004660" w:rsidRPr="00C32826" w:rsidRDefault="00004660" w:rsidP="00004660">
      <w:pPr>
        <w:pStyle w:val="ListParagraph"/>
        <w:numPr>
          <w:ilvl w:val="0"/>
          <w:numId w:val="5"/>
        </w:numPr>
        <w:rPr>
          <w:rFonts w:ascii="Calibri" w:eastAsia="Times New Roman" w:hAnsi="Calibri" w:cs="Calibri"/>
          <w:color w:val="000000"/>
        </w:rPr>
      </w:pPr>
      <w:r w:rsidRPr="00C32826">
        <w:rPr>
          <w:rFonts w:ascii="Calibri" w:eastAsia="Times New Roman" w:hAnsi="Calibri" w:cs="Calibri"/>
          <w:color w:val="000000"/>
        </w:rPr>
        <w:t>Work through the provided Stata exercise to become familiar with how the leave module and the time diary data work together. What can you say about the associations between working from home and active and passive leisure?</w:t>
      </w:r>
    </w:p>
    <w:p w14:paraId="23E822F3" w14:textId="77777777" w:rsidR="00004660" w:rsidRPr="00C32826" w:rsidRDefault="00004660">
      <w:pPr>
        <w:rPr>
          <w:rFonts w:ascii="Calibri" w:eastAsia="Times New Roman" w:hAnsi="Calibri" w:cs="Calibri"/>
          <w:color w:val="000000"/>
        </w:rPr>
      </w:pPr>
      <w:r w:rsidRPr="00C32826">
        <w:rPr>
          <w:rFonts w:ascii="Calibri" w:eastAsia="Times New Roman" w:hAnsi="Calibri" w:cs="Calibri"/>
          <w:color w:val="000000"/>
        </w:rPr>
        <w:br w:type="page"/>
      </w:r>
    </w:p>
    <w:p w14:paraId="55DF18D2" w14:textId="0896AADB" w:rsidR="00C32826" w:rsidRPr="00C32826" w:rsidRDefault="00C32826" w:rsidP="00C32826">
      <w:pPr>
        <w:rPr>
          <w:rFonts w:ascii="Calibri" w:eastAsia="Times New Roman" w:hAnsi="Calibri" w:cs="Calibri"/>
          <w:color w:val="000000"/>
        </w:rPr>
      </w:pPr>
      <w:r w:rsidRPr="00C32826">
        <w:rPr>
          <w:rFonts w:ascii="Calibri" w:eastAsia="Times New Roman" w:hAnsi="Calibri" w:cs="Calibri"/>
          <w:color w:val="000000"/>
        </w:rPr>
        <w:lastRenderedPageBreak/>
        <w:t>Answers to Worksheet Questions</w:t>
      </w:r>
    </w:p>
    <w:p w14:paraId="17255B31" w14:textId="77777777" w:rsidR="00C32826" w:rsidRPr="00C32826" w:rsidRDefault="00C32826" w:rsidP="00C32826">
      <w:pPr>
        <w:rPr>
          <w:rFonts w:ascii="Calibri" w:eastAsia="Times New Roman" w:hAnsi="Calibri" w:cs="Calibri"/>
          <w:color w:val="000000"/>
        </w:rPr>
      </w:pPr>
    </w:p>
    <w:p w14:paraId="77CD85F6" w14:textId="0C84989B" w:rsidR="00D9172B" w:rsidRPr="00C32826" w:rsidRDefault="00D9172B" w:rsidP="00D9172B">
      <w:pPr>
        <w:pStyle w:val="ListParagraph"/>
        <w:numPr>
          <w:ilvl w:val="0"/>
          <w:numId w:val="4"/>
        </w:numPr>
        <w:rPr>
          <w:rFonts w:ascii="Calibri" w:eastAsia="Times New Roman" w:hAnsi="Calibri" w:cs="Calibri"/>
          <w:color w:val="000000"/>
        </w:rPr>
      </w:pPr>
      <w:r w:rsidRPr="00C32826">
        <w:rPr>
          <w:rFonts w:ascii="Calibri" w:eastAsia="Times New Roman" w:hAnsi="Calibri" w:cs="Calibri"/>
          <w:color w:val="000000"/>
        </w:rPr>
        <w:t>Who participates in the Leave module?</w:t>
      </w:r>
    </w:p>
    <w:p w14:paraId="137427F0" w14:textId="6A2CD55C" w:rsidR="00D9172B" w:rsidRPr="00C32826" w:rsidRDefault="00D9172B" w:rsidP="00D9172B">
      <w:pPr>
        <w:pStyle w:val="ListParagraph"/>
        <w:rPr>
          <w:rFonts w:ascii="Calibri" w:eastAsia="Times New Roman" w:hAnsi="Calibri" w:cs="Calibri"/>
          <w:color w:val="000000"/>
        </w:rPr>
      </w:pPr>
    </w:p>
    <w:p w14:paraId="55022CF2" w14:textId="7CE82948" w:rsidR="00D9172B" w:rsidRPr="00C32826" w:rsidRDefault="00D9172B" w:rsidP="00D9172B">
      <w:pPr>
        <w:pStyle w:val="ListParagraph"/>
        <w:rPr>
          <w:rFonts w:ascii="Calibri" w:eastAsia="Times New Roman" w:hAnsi="Calibri" w:cs="Calibri"/>
          <w:color w:val="000000"/>
        </w:rPr>
      </w:pPr>
      <w:r w:rsidRPr="00C32826">
        <w:rPr>
          <w:rFonts w:ascii="Calibri" w:eastAsia="Times New Roman" w:hAnsi="Calibri" w:cs="Calibri"/>
          <w:color w:val="000000"/>
        </w:rPr>
        <w:t xml:space="preserve">Answer: </w:t>
      </w:r>
      <w:r w:rsidR="009F2417" w:rsidRPr="00C32826">
        <w:rPr>
          <w:rFonts w:ascii="Calibri" w:eastAsia="Times New Roman" w:hAnsi="Calibri" w:cs="Calibri"/>
          <w:color w:val="000000"/>
        </w:rPr>
        <w:t xml:space="preserve">Only ATUS respondents who were coded as employed wage and salary workers in the ATUS and completed a 24-hour time diary were eligible to participate in the Leave module. </w:t>
      </w:r>
    </w:p>
    <w:p w14:paraId="75E6F71B" w14:textId="0AFD461A" w:rsidR="00D9172B" w:rsidRPr="00C32826" w:rsidRDefault="00D9172B" w:rsidP="00D9172B">
      <w:pPr>
        <w:pStyle w:val="ListParagraph"/>
        <w:rPr>
          <w:rFonts w:ascii="Calibri" w:eastAsia="Times New Roman" w:hAnsi="Calibri" w:cs="Calibri"/>
          <w:color w:val="000000"/>
        </w:rPr>
      </w:pPr>
    </w:p>
    <w:p w14:paraId="3BEFF8D3" w14:textId="31533C2C" w:rsidR="009F2417" w:rsidRPr="00C32826" w:rsidRDefault="009F2417" w:rsidP="009F2417">
      <w:pPr>
        <w:pStyle w:val="ListParagraph"/>
        <w:numPr>
          <w:ilvl w:val="0"/>
          <w:numId w:val="4"/>
        </w:numPr>
        <w:rPr>
          <w:rFonts w:ascii="Calibri" w:eastAsia="Times New Roman" w:hAnsi="Calibri" w:cs="Calibri"/>
          <w:color w:val="000000"/>
        </w:rPr>
      </w:pPr>
      <w:r w:rsidRPr="00C32826">
        <w:rPr>
          <w:rFonts w:ascii="Calibri" w:eastAsia="Times New Roman" w:hAnsi="Calibri" w:cs="Calibri"/>
          <w:color w:val="000000"/>
        </w:rPr>
        <w:t>How many respondents participated in the ATUS in 2018? How many of those respondents also participated in the Leave module?</w:t>
      </w:r>
    </w:p>
    <w:p w14:paraId="613839A0" w14:textId="4507A091" w:rsidR="009F2417" w:rsidRPr="00C32826" w:rsidRDefault="009F2417" w:rsidP="009F2417">
      <w:pPr>
        <w:pStyle w:val="ListParagraph"/>
        <w:rPr>
          <w:rFonts w:ascii="Calibri" w:eastAsia="Times New Roman" w:hAnsi="Calibri" w:cs="Calibri"/>
          <w:color w:val="000000"/>
        </w:rPr>
      </w:pPr>
    </w:p>
    <w:p w14:paraId="50A7B4AA" w14:textId="343CA2AB" w:rsidR="009F2417" w:rsidRPr="00C32826" w:rsidRDefault="009F2417" w:rsidP="009F2417">
      <w:pPr>
        <w:pStyle w:val="ListParagraph"/>
        <w:rPr>
          <w:rFonts w:ascii="Calibri" w:eastAsia="Times New Roman" w:hAnsi="Calibri" w:cs="Calibri"/>
          <w:color w:val="000000"/>
        </w:rPr>
      </w:pPr>
      <w:r w:rsidRPr="00C32826">
        <w:rPr>
          <w:rFonts w:ascii="Calibri" w:eastAsia="Times New Roman" w:hAnsi="Calibri" w:cs="Calibri"/>
          <w:color w:val="000000"/>
        </w:rPr>
        <w:t xml:space="preserve">Answer: 9,593 people participated in the 2018 ATUS and 4,884 people participated in the Leave module in 2018. </w:t>
      </w:r>
    </w:p>
    <w:p w14:paraId="18CF904C" w14:textId="77777777" w:rsidR="009F2417" w:rsidRPr="00C32826" w:rsidRDefault="009F2417" w:rsidP="009F2417">
      <w:pPr>
        <w:pStyle w:val="ListParagraph"/>
        <w:rPr>
          <w:rFonts w:ascii="Calibri" w:eastAsia="Times New Roman" w:hAnsi="Calibri" w:cs="Calibri"/>
          <w:color w:val="000000"/>
        </w:rPr>
      </w:pPr>
    </w:p>
    <w:p w14:paraId="08641E74" w14:textId="77777777" w:rsidR="009F2417" w:rsidRPr="00C32826" w:rsidRDefault="009F2417" w:rsidP="009F2417">
      <w:pPr>
        <w:pStyle w:val="ListParagraph"/>
        <w:numPr>
          <w:ilvl w:val="0"/>
          <w:numId w:val="4"/>
        </w:numPr>
        <w:rPr>
          <w:rFonts w:ascii="Calibri" w:eastAsia="Times New Roman" w:hAnsi="Calibri" w:cs="Calibri"/>
          <w:color w:val="000000"/>
        </w:rPr>
      </w:pPr>
      <w:r w:rsidRPr="00C32826">
        <w:rPr>
          <w:rFonts w:ascii="Calibri" w:eastAsia="Times New Roman" w:hAnsi="Calibri" w:cs="Calibri"/>
          <w:color w:val="000000"/>
        </w:rPr>
        <w:t>Which weight variable (s) should you use with the Leave module?</w:t>
      </w:r>
    </w:p>
    <w:p w14:paraId="03F0EE82" w14:textId="77777777" w:rsidR="009F2417" w:rsidRPr="00C32826" w:rsidRDefault="009F2417" w:rsidP="009F2417">
      <w:pPr>
        <w:pStyle w:val="ListParagraph"/>
        <w:rPr>
          <w:rFonts w:ascii="Calibri" w:eastAsia="Times New Roman" w:hAnsi="Calibri" w:cs="Calibri"/>
          <w:color w:val="000000"/>
        </w:rPr>
      </w:pPr>
    </w:p>
    <w:p w14:paraId="4B0B37AF" w14:textId="57A35DD3" w:rsidR="009F2417" w:rsidRPr="00C32826" w:rsidRDefault="009F2417" w:rsidP="009F2417">
      <w:pPr>
        <w:pStyle w:val="ListParagraph"/>
        <w:rPr>
          <w:rFonts w:ascii="Calibri" w:eastAsia="Times New Roman" w:hAnsi="Calibri" w:cs="Calibri"/>
          <w:color w:val="000000"/>
        </w:rPr>
      </w:pPr>
      <w:r w:rsidRPr="00C32826">
        <w:rPr>
          <w:rFonts w:ascii="Calibri" w:eastAsia="Times New Roman" w:hAnsi="Calibri" w:cs="Calibri"/>
          <w:color w:val="000000"/>
        </w:rPr>
        <w:t>Answer: LVWT. This is a probability weight. Since the number of respondents in the Leave module is smaller than the ATUS, there is a separate weight.</w:t>
      </w:r>
    </w:p>
    <w:p w14:paraId="3176F70A" w14:textId="77777777" w:rsidR="009F2417" w:rsidRPr="00C32826" w:rsidRDefault="009F2417" w:rsidP="00D9172B">
      <w:pPr>
        <w:pStyle w:val="ListParagraph"/>
        <w:rPr>
          <w:rFonts w:ascii="Calibri" w:eastAsia="Times New Roman" w:hAnsi="Calibri" w:cs="Calibri"/>
          <w:color w:val="000000"/>
        </w:rPr>
      </w:pPr>
    </w:p>
    <w:p w14:paraId="23E4D2CB" w14:textId="521B2E56" w:rsidR="007B41FC" w:rsidRPr="00C32826" w:rsidRDefault="007B41FC" w:rsidP="00D9172B">
      <w:pPr>
        <w:pStyle w:val="ListParagraph"/>
        <w:numPr>
          <w:ilvl w:val="0"/>
          <w:numId w:val="4"/>
        </w:numPr>
        <w:rPr>
          <w:rFonts w:ascii="Calibri" w:eastAsia="Times New Roman" w:hAnsi="Calibri" w:cs="Calibri"/>
          <w:color w:val="000000"/>
        </w:rPr>
      </w:pPr>
      <w:r w:rsidRPr="00C32826">
        <w:rPr>
          <w:rFonts w:ascii="Calibri" w:eastAsia="Times New Roman" w:hAnsi="Calibri" w:cs="Calibri"/>
          <w:color w:val="000000"/>
        </w:rPr>
        <w:t>View each topic of the leave module. Which topic was a new addition to the 2017/2018 module?</w:t>
      </w:r>
    </w:p>
    <w:p w14:paraId="18C7D602" w14:textId="77777777" w:rsidR="008853A7" w:rsidRPr="00C32826" w:rsidRDefault="008853A7" w:rsidP="008853A7">
      <w:pPr>
        <w:pStyle w:val="ListParagraph"/>
        <w:rPr>
          <w:rFonts w:ascii="Calibri" w:eastAsia="Times New Roman" w:hAnsi="Calibri" w:cs="Calibri"/>
          <w:color w:val="000000"/>
        </w:rPr>
      </w:pPr>
    </w:p>
    <w:p w14:paraId="5100BBD7" w14:textId="3B29ED94" w:rsidR="007B41FC" w:rsidRPr="00C32826" w:rsidRDefault="007B41FC" w:rsidP="007B41FC">
      <w:pPr>
        <w:pStyle w:val="ListParagraph"/>
        <w:rPr>
          <w:rFonts w:ascii="Calibri" w:eastAsia="Times New Roman" w:hAnsi="Calibri" w:cs="Calibri"/>
          <w:color w:val="000000"/>
        </w:rPr>
      </w:pPr>
      <w:r w:rsidRPr="00C32826">
        <w:rPr>
          <w:rFonts w:ascii="Calibri" w:eastAsia="Times New Roman" w:hAnsi="Calibri" w:cs="Calibri"/>
          <w:color w:val="000000"/>
        </w:rPr>
        <w:t>Answer: Working From Home</w:t>
      </w:r>
    </w:p>
    <w:p w14:paraId="528C2BB1" w14:textId="77777777" w:rsidR="00762B4E" w:rsidRPr="00C32826" w:rsidRDefault="00762B4E" w:rsidP="007B41FC">
      <w:pPr>
        <w:pStyle w:val="ListParagraph"/>
        <w:rPr>
          <w:rFonts w:ascii="Calibri" w:eastAsia="Times New Roman" w:hAnsi="Calibri" w:cs="Calibri"/>
          <w:color w:val="000000"/>
        </w:rPr>
      </w:pPr>
    </w:p>
    <w:p w14:paraId="3546CD64" w14:textId="06B221C4" w:rsidR="00762B4E" w:rsidRPr="00C32826" w:rsidRDefault="007B41FC" w:rsidP="00D9172B">
      <w:pPr>
        <w:pStyle w:val="ListParagraph"/>
        <w:numPr>
          <w:ilvl w:val="0"/>
          <w:numId w:val="4"/>
        </w:numPr>
        <w:rPr>
          <w:rFonts w:ascii="Calibri" w:eastAsia="Times New Roman" w:hAnsi="Calibri" w:cs="Calibri"/>
          <w:color w:val="000000"/>
        </w:rPr>
      </w:pPr>
      <w:r w:rsidRPr="00C32826">
        <w:rPr>
          <w:rFonts w:ascii="Calibri" w:eastAsia="Times New Roman" w:hAnsi="Calibri" w:cs="Calibri"/>
          <w:color w:val="000000"/>
        </w:rPr>
        <w:t xml:space="preserve">What is the difference between </w:t>
      </w:r>
      <w:r w:rsidR="00762B4E" w:rsidRPr="00C32826">
        <w:rPr>
          <w:rFonts w:ascii="Calibri" w:eastAsia="Times New Roman" w:hAnsi="Calibri" w:cs="Calibri"/>
          <w:color w:val="000000"/>
        </w:rPr>
        <w:t>WRKHOMEDAYS and WRKHOMEOFTEN? Are all respondents asked these questions?</w:t>
      </w:r>
    </w:p>
    <w:p w14:paraId="7AC61E5D" w14:textId="77777777" w:rsidR="008853A7" w:rsidRPr="00C32826" w:rsidRDefault="008853A7" w:rsidP="008853A7">
      <w:pPr>
        <w:pStyle w:val="ListParagraph"/>
        <w:rPr>
          <w:rFonts w:ascii="Calibri" w:eastAsia="Times New Roman" w:hAnsi="Calibri" w:cs="Calibri"/>
          <w:color w:val="000000"/>
        </w:rPr>
      </w:pPr>
    </w:p>
    <w:p w14:paraId="69D74EFE" w14:textId="21DA937C" w:rsidR="00762B4E" w:rsidRPr="00C32826" w:rsidRDefault="00762B4E" w:rsidP="00762B4E">
      <w:pPr>
        <w:pStyle w:val="ListParagraph"/>
        <w:rPr>
          <w:rFonts w:ascii="Calibri" w:eastAsia="Times New Roman" w:hAnsi="Calibri" w:cs="Calibri"/>
          <w:color w:val="000000"/>
        </w:rPr>
      </w:pPr>
      <w:r w:rsidRPr="00C32826">
        <w:rPr>
          <w:rFonts w:ascii="Calibri" w:eastAsia="Times New Roman" w:hAnsi="Calibri" w:cs="Calibri"/>
          <w:color w:val="000000"/>
        </w:rPr>
        <w:t>Answer: WRKHOMEDAYS asks respondents if they ever spend the entire workday working from home (exclusively work from home). It is a yes/no question. Respondents are only asked this question if they stated “yes” when asked if they ever work from home. WRKHOMEOFTEN asks respondents how many days a week they typically work from home exclusively. Respondents are only asked this question if they states “yes” to WRKHOMEDAYS.</w:t>
      </w:r>
    </w:p>
    <w:p w14:paraId="5A852A70" w14:textId="77777777" w:rsidR="00D9172B" w:rsidRPr="00C32826" w:rsidRDefault="00D9172B" w:rsidP="009F2417">
      <w:pPr>
        <w:rPr>
          <w:rFonts w:ascii="Calibri" w:eastAsia="Times New Roman" w:hAnsi="Calibri" w:cs="Calibri"/>
          <w:color w:val="000000"/>
        </w:rPr>
      </w:pPr>
    </w:p>
    <w:p w14:paraId="71DE9046" w14:textId="4AE19AAD" w:rsidR="008853A7" w:rsidRPr="00C32826" w:rsidRDefault="00412825" w:rsidP="00D9172B">
      <w:pPr>
        <w:pStyle w:val="ListParagraph"/>
        <w:numPr>
          <w:ilvl w:val="0"/>
          <w:numId w:val="4"/>
        </w:numPr>
        <w:rPr>
          <w:rFonts w:ascii="Calibri" w:eastAsia="Times New Roman" w:hAnsi="Calibri" w:cs="Calibri"/>
          <w:color w:val="000000"/>
        </w:rPr>
      </w:pPr>
      <w:r w:rsidRPr="00C32826">
        <w:rPr>
          <w:rFonts w:ascii="Calibri" w:eastAsia="Times New Roman" w:hAnsi="Calibri" w:cs="Calibri"/>
          <w:color w:val="000000"/>
        </w:rPr>
        <w:t>What are the different ways you can measure leisure time</w:t>
      </w:r>
      <w:r w:rsidR="008853A7" w:rsidRPr="00C32826">
        <w:rPr>
          <w:rFonts w:ascii="Calibri" w:eastAsia="Times New Roman" w:hAnsi="Calibri" w:cs="Calibri"/>
          <w:color w:val="000000"/>
        </w:rPr>
        <w:t>?</w:t>
      </w:r>
    </w:p>
    <w:p w14:paraId="66CF98E4" w14:textId="3BB85C9A" w:rsidR="008853A7" w:rsidRPr="00C32826" w:rsidRDefault="008853A7" w:rsidP="008853A7">
      <w:pPr>
        <w:pStyle w:val="ListParagraph"/>
        <w:rPr>
          <w:rFonts w:ascii="Calibri" w:eastAsia="Times New Roman" w:hAnsi="Calibri" w:cs="Calibri"/>
          <w:color w:val="000000"/>
        </w:rPr>
      </w:pPr>
    </w:p>
    <w:p w14:paraId="2AC54721" w14:textId="435ED6DC" w:rsidR="008853A7" w:rsidRPr="00C32826" w:rsidRDefault="008853A7" w:rsidP="008853A7">
      <w:pPr>
        <w:pStyle w:val="ListParagraph"/>
        <w:rPr>
          <w:rFonts w:ascii="Calibri" w:eastAsia="Times New Roman" w:hAnsi="Calibri" w:cs="Calibri"/>
          <w:color w:val="000000"/>
        </w:rPr>
      </w:pPr>
      <w:r w:rsidRPr="00C32826">
        <w:rPr>
          <w:rFonts w:ascii="Calibri" w:eastAsia="Times New Roman" w:hAnsi="Calibri" w:cs="Calibri"/>
          <w:color w:val="000000"/>
        </w:rPr>
        <w:t xml:space="preserve">Answer: </w:t>
      </w:r>
      <w:r w:rsidR="00D9172B" w:rsidRPr="00C32826">
        <w:rPr>
          <w:rFonts w:ascii="Calibri" w:eastAsia="Times New Roman" w:hAnsi="Calibri" w:cs="Calibri"/>
          <w:color w:val="000000"/>
        </w:rPr>
        <w:t xml:space="preserve">You can use a pre-constructed leisure variable such as </w:t>
      </w:r>
      <w:r w:rsidRPr="00C32826">
        <w:rPr>
          <w:rFonts w:ascii="Calibri" w:eastAsia="Times New Roman" w:hAnsi="Calibri" w:cs="Calibri"/>
          <w:color w:val="000000"/>
        </w:rPr>
        <w:t>BLS_LEIS which measures time spent engaged and leisure and sports activities. But leisure also breaks down into a lot smaller activities</w:t>
      </w:r>
      <w:r w:rsidR="00D9172B" w:rsidRPr="00C32826">
        <w:rPr>
          <w:rFonts w:ascii="Calibri" w:eastAsia="Times New Roman" w:hAnsi="Calibri" w:cs="Calibri"/>
          <w:color w:val="000000"/>
        </w:rPr>
        <w:t xml:space="preserve"> so you</w:t>
      </w:r>
      <w:r w:rsidRPr="00C32826">
        <w:rPr>
          <w:rFonts w:ascii="Calibri" w:eastAsia="Times New Roman" w:hAnsi="Calibri" w:cs="Calibri"/>
          <w:color w:val="000000"/>
        </w:rPr>
        <w:t xml:space="preserve"> can also construct your own variable if you want to measure different types of leisure such as active, passive, social, and isolated leisure.</w:t>
      </w:r>
    </w:p>
    <w:p w14:paraId="286585A6" w14:textId="77777777" w:rsidR="00D9172B" w:rsidRPr="00C32826" w:rsidRDefault="00D9172B" w:rsidP="008853A7">
      <w:pPr>
        <w:pStyle w:val="ListParagraph"/>
        <w:rPr>
          <w:rFonts w:ascii="Calibri" w:eastAsia="Times New Roman" w:hAnsi="Calibri" w:cs="Calibri"/>
          <w:color w:val="000000"/>
        </w:rPr>
      </w:pPr>
    </w:p>
    <w:p w14:paraId="375CC120" w14:textId="4284A91D" w:rsidR="00D9172B" w:rsidRPr="00C32826" w:rsidRDefault="00D9172B" w:rsidP="00D9172B">
      <w:pPr>
        <w:pStyle w:val="ListParagraph"/>
        <w:numPr>
          <w:ilvl w:val="0"/>
          <w:numId w:val="4"/>
        </w:numPr>
        <w:rPr>
          <w:rFonts w:ascii="Calibri" w:eastAsia="Times New Roman" w:hAnsi="Calibri" w:cs="Calibri"/>
          <w:color w:val="000000"/>
        </w:rPr>
      </w:pPr>
      <w:r w:rsidRPr="00C32826">
        <w:rPr>
          <w:rFonts w:ascii="Calibri" w:eastAsia="Times New Roman" w:hAnsi="Calibri" w:cs="Calibri"/>
          <w:color w:val="000000"/>
        </w:rPr>
        <w:t xml:space="preserve">Create your own leisure variable. What activities are included in your leisure variable? See </w:t>
      </w:r>
      <w:hyperlink r:id="rId7" w:history="1">
        <w:proofErr w:type="spellStart"/>
        <w:r w:rsidRPr="00C32826">
          <w:rPr>
            <w:rStyle w:val="Hyperlink"/>
            <w:rFonts w:ascii="Calibri" w:eastAsia="Times New Roman" w:hAnsi="Calibri" w:cs="Calibri"/>
          </w:rPr>
          <w:t>Passias</w:t>
        </w:r>
        <w:proofErr w:type="spellEnd"/>
        <w:r w:rsidRPr="00C32826">
          <w:rPr>
            <w:rStyle w:val="Hyperlink"/>
            <w:rFonts w:ascii="Calibri" w:eastAsia="Times New Roman" w:hAnsi="Calibri" w:cs="Calibri"/>
          </w:rPr>
          <w:t>, Sayer, and Pepin (2016)</w:t>
        </w:r>
      </w:hyperlink>
      <w:r w:rsidRPr="00C32826">
        <w:rPr>
          <w:rFonts w:ascii="Calibri" w:eastAsia="Times New Roman" w:hAnsi="Calibri" w:cs="Calibri"/>
          <w:color w:val="000000"/>
        </w:rPr>
        <w:t xml:space="preserve"> for an example. </w:t>
      </w:r>
      <w:r w:rsidR="00004660" w:rsidRPr="00C32826">
        <w:rPr>
          <w:rFonts w:ascii="Calibri" w:eastAsia="Times New Roman" w:hAnsi="Calibri" w:cs="Calibri"/>
          <w:color w:val="000000"/>
        </w:rPr>
        <w:t>The active and passive variables in the example dataset are based on this scheme.</w:t>
      </w:r>
    </w:p>
    <w:p w14:paraId="049EBD87" w14:textId="77777777" w:rsidR="00D13C17" w:rsidRPr="00C32826" w:rsidRDefault="00D13C17" w:rsidP="00D13C17">
      <w:pPr>
        <w:pStyle w:val="ListParagraph"/>
        <w:rPr>
          <w:rFonts w:ascii="Calibri" w:eastAsia="Times New Roman" w:hAnsi="Calibri" w:cs="Calibri"/>
          <w:color w:val="000000"/>
        </w:rPr>
      </w:pPr>
    </w:p>
    <w:p w14:paraId="101B2755" w14:textId="5901ED52" w:rsidR="00C32826" w:rsidRPr="00C32826" w:rsidRDefault="00004660" w:rsidP="00D9172B">
      <w:pPr>
        <w:pStyle w:val="ListParagraph"/>
        <w:numPr>
          <w:ilvl w:val="0"/>
          <w:numId w:val="4"/>
        </w:numPr>
        <w:rPr>
          <w:rFonts w:ascii="Calibri" w:eastAsia="Times New Roman" w:hAnsi="Calibri" w:cs="Calibri"/>
          <w:color w:val="000000"/>
        </w:rPr>
      </w:pPr>
      <w:r w:rsidRPr="00C32826">
        <w:rPr>
          <w:rFonts w:ascii="Calibri" w:eastAsia="Times New Roman" w:hAnsi="Calibri" w:cs="Calibri"/>
          <w:color w:val="000000"/>
        </w:rPr>
        <w:t>Work</w:t>
      </w:r>
      <w:r w:rsidR="00D13C17" w:rsidRPr="00C32826">
        <w:rPr>
          <w:rFonts w:ascii="Calibri" w:eastAsia="Times New Roman" w:hAnsi="Calibri" w:cs="Calibri"/>
          <w:color w:val="000000"/>
        </w:rPr>
        <w:t xml:space="preserve"> through </w:t>
      </w:r>
      <w:r w:rsidRPr="00C32826">
        <w:rPr>
          <w:rFonts w:ascii="Calibri" w:eastAsia="Times New Roman" w:hAnsi="Calibri" w:cs="Calibri"/>
          <w:color w:val="000000"/>
        </w:rPr>
        <w:t xml:space="preserve">the provided </w:t>
      </w:r>
      <w:r w:rsidR="00D13C17" w:rsidRPr="00C32826">
        <w:rPr>
          <w:rFonts w:ascii="Calibri" w:eastAsia="Times New Roman" w:hAnsi="Calibri" w:cs="Calibri"/>
          <w:color w:val="000000"/>
        </w:rPr>
        <w:t>Stata exercise</w:t>
      </w:r>
      <w:r w:rsidRPr="00C32826">
        <w:rPr>
          <w:rFonts w:ascii="Calibri" w:eastAsia="Times New Roman" w:hAnsi="Calibri" w:cs="Calibri"/>
          <w:color w:val="000000"/>
        </w:rPr>
        <w:t xml:space="preserve"> to become familiar with how the leave module and the time diary data work together</w:t>
      </w:r>
      <w:r w:rsidR="00D13C17" w:rsidRPr="00C32826">
        <w:rPr>
          <w:rFonts w:ascii="Calibri" w:eastAsia="Times New Roman" w:hAnsi="Calibri" w:cs="Calibri"/>
          <w:color w:val="000000"/>
        </w:rPr>
        <w:t>.</w:t>
      </w:r>
      <w:r w:rsidRPr="00C32826">
        <w:rPr>
          <w:rFonts w:ascii="Calibri" w:eastAsia="Times New Roman" w:hAnsi="Calibri" w:cs="Calibri"/>
          <w:color w:val="000000"/>
        </w:rPr>
        <w:t xml:space="preserve"> What can you say about the associations between working from home and active and passive leisure?</w:t>
      </w:r>
    </w:p>
    <w:p w14:paraId="39FA3A4E" w14:textId="77777777" w:rsidR="00C32826" w:rsidRPr="00C32826" w:rsidRDefault="00C32826">
      <w:pPr>
        <w:rPr>
          <w:rFonts w:ascii="Calibri" w:eastAsia="Times New Roman" w:hAnsi="Calibri" w:cs="Calibri"/>
          <w:color w:val="000000"/>
        </w:rPr>
      </w:pPr>
      <w:r w:rsidRPr="00C32826">
        <w:rPr>
          <w:rFonts w:ascii="Calibri" w:eastAsia="Times New Roman" w:hAnsi="Calibri" w:cs="Calibri"/>
          <w:color w:val="000000"/>
        </w:rPr>
        <w:br w:type="page"/>
      </w:r>
    </w:p>
    <w:p w14:paraId="64633182" w14:textId="77777777" w:rsidR="00C32826" w:rsidRPr="00006B03" w:rsidRDefault="00C32826" w:rsidP="00C32826">
      <w:pPr>
        <w:jc w:val="center"/>
        <w:rPr>
          <w:rFonts w:ascii="Times New Roman" w:hAnsi="Times New Roman" w:cs="Times New Roman"/>
          <w:b/>
          <w:bCs/>
        </w:rPr>
      </w:pPr>
      <w:r w:rsidRPr="00006B03">
        <w:rPr>
          <w:rFonts w:ascii="Times New Roman" w:hAnsi="Times New Roman" w:cs="Times New Roman"/>
          <w:b/>
          <w:bCs/>
        </w:rPr>
        <w:lastRenderedPageBreak/>
        <w:t xml:space="preserve">Workshop: IPUMS Time Use: Using the </w:t>
      </w:r>
      <w:r>
        <w:rPr>
          <w:rFonts w:ascii="Times New Roman" w:hAnsi="Times New Roman" w:cs="Times New Roman"/>
          <w:b/>
          <w:bCs/>
        </w:rPr>
        <w:t>L</w:t>
      </w:r>
      <w:r w:rsidRPr="00006B03">
        <w:rPr>
          <w:rFonts w:ascii="Times New Roman" w:hAnsi="Times New Roman" w:cs="Times New Roman"/>
          <w:b/>
          <w:bCs/>
        </w:rPr>
        <w:t>eave Module to Study Work-Family Balance</w:t>
      </w:r>
    </w:p>
    <w:p w14:paraId="4C6F3A6B" w14:textId="77777777" w:rsidR="00C32826" w:rsidRPr="00006B03" w:rsidRDefault="00C32826" w:rsidP="00C32826">
      <w:pPr>
        <w:jc w:val="center"/>
        <w:rPr>
          <w:rFonts w:ascii="Times New Roman" w:hAnsi="Times New Roman" w:cs="Times New Roman"/>
          <w:b/>
          <w:bCs/>
        </w:rPr>
      </w:pPr>
      <w:r w:rsidRPr="00006B03">
        <w:rPr>
          <w:rFonts w:ascii="Times New Roman" w:hAnsi="Times New Roman" w:cs="Times New Roman"/>
          <w:b/>
          <w:bCs/>
        </w:rPr>
        <w:t>Practice Exercise</w:t>
      </w:r>
    </w:p>
    <w:p w14:paraId="6220EDD1" w14:textId="77777777" w:rsidR="00C32826" w:rsidRPr="00006B03" w:rsidRDefault="00C32826" w:rsidP="00C32826">
      <w:pPr>
        <w:rPr>
          <w:rFonts w:ascii="Times New Roman" w:hAnsi="Times New Roman" w:cs="Times New Roman"/>
          <w:b/>
          <w:bCs/>
        </w:rPr>
      </w:pPr>
    </w:p>
    <w:p w14:paraId="245047B0" w14:textId="77777777" w:rsidR="00C32826" w:rsidRDefault="00C32826" w:rsidP="00C32826">
      <w:pPr>
        <w:rPr>
          <w:rFonts w:ascii="Times New Roman" w:hAnsi="Times New Roman" w:cs="Times New Roman"/>
          <w:b/>
          <w:bCs/>
        </w:rPr>
      </w:pPr>
    </w:p>
    <w:p w14:paraId="36DAFFD5" w14:textId="77777777" w:rsidR="00C32826" w:rsidRPr="00006B03" w:rsidRDefault="00C32826" w:rsidP="00C32826">
      <w:pPr>
        <w:rPr>
          <w:rFonts w:ascii="Times New Roman" w:hAnsi="Times New Roman" w:cs="Times New Roman"/>
          <w:b/>
          <w:bCs/>
        </w:rPr>
      </w:pPr>
      <w:r w:rsidRPr="00006B03">
        <w:rPr>
          <w:rFonts w:ascii="Times New Roman" w:hAnsi="Times New Roman" w:cs="Times New Roman"/>
          <w:b/>
          <w:bCs/>
        </w:rPr>
        <w:t>Universe</w:t>
      </w:r>
    </w:p>
    <w:p w14:paraId="0A956081" w14:textId="77777777" w:rsidR="00C32826" w:rsidRDefault="00C32826" w:rsidP="00C32826">
      <w:pPr>
        <w:rPr>
          <w:rFonts w:ascii="Times New Roman" w:hAnsi="Times New Roman" w:cs="Times New Roman"/>
        </w:rPr>
      </w:pPr>
      <w:r>
        <w:rPr>
          <w:rFonts w:ascii="Times New Roman" w:hAnsi="Times New Roman" w:cs="Times New Roman"/>
        </w:rPr>
        <w:t>All wage and salary workers, excluding self-employed.</w:t>
      </w:r>
    </w:p>
    <w:p w14:paraId="1FA3EB57" w14:textId="77777777" w:rsidR="00C32826" w:rsidRPr="00006B03" w:rsidRDefault="00C32826" w:rsidP="00C32826">
      <w:pPr>
        <w:rPr>
          <w:rFonts w:ascii="Times New Roman" w:hAnsi="Times New Roman" w:cs="Times New Roman"/>
        </w:rPr>
      </w:pPr>
    </w:p>
    <w:p w14:paraId="6E881E1A" w14:textId="77777777" w:rsidR="00C32826" w:rsidRPr="00022B6D" w:rsidRDefault="00C32826" w:rsidP="00C32826">
      <w:pPr>
        <w:rPr>
          <w:rFonts w:ascii="Times New Roman" w:hAnsi="Times New Roman" w:cs="Times New Roman"/>
          <w:b/>
          <w:bCs/>
        </w:rPr>
      </w:pPr>
      <w:r w:rsidRPr="00022B6D">
        <w:rPr>
          <w:rFonts w:ascii="Times New Roman" w:hAnsi="Times New Roman" w:cs="Times New Roman"/>
          <w:b/>
          <w:bCs/>
        </w:rPr>
        <w:t>Variable Description</w:t>
      </w:r>
      <w:r>
        <w:rPr>
          <w:rFonts w:ascii="Times New Roman" w:hAnsi="Times New Roman" w:cs="Times New Roman"/>
          <w:b/>
          <w:bCs/>
        </w:rPr>
        <w:t>:</w:t>
      </w:r>
    </w:p>
    <w:p w14:paraId="76F7BFCE" w14:textId="77777777" w:rsidR="00C32826" w:rsidRDefault="00C32826" w:rsidP="00C32826">
      <w:pPr>
        <w:rPr>
          <w:rFonts w:ascii="Times New Roman" w:hAnsi="Times New Roman" w:cs="Times New Roman"/>
        </w:rPr>
      </w:pPr>
      <w:r w:rsidRPr="00006B03">
        <w:rPr>
          <w:rFonts w:ascii="Times New Roman" w:hAnsi="Times New Roman" w:cs="Times New Roman"/>
          <w:i/>
          <w:iCs/>
        </w:rPr>
        <w:t>Outcome variable</w:t>
      </w:r>
      <w:r>
        <w:rPr>
          <w:rFonts w:ascii="Times New Roman" w:hAnsi="Times New Roman" w:cs="Times New Roman"/>
        </w:rPr>
        <w:t xml:space="preserve">: </w:t>
      </w:r>
    </w:p>
    <w:p w14:paraId="1986457D" w14:textId="77777777" w:rsidR="00C32826" w:rsidRDefault="00C32826" w:rsidP="00C32826">
      <w:pPr>
        <w:rPr>
          <w:rFonts w:ascii="Times New Roman" w:hAnsi="Times New Roman" w:cs="Times New Roman"/>
        </w:rPr>
      </w:pPr>
      <w:r>
        <w:rPr>
          <w:rFonts w:ascii="Times New Roman" w:hAnsi="Times New Roman" w:cs="Times New Roman"/>
        </w:rPr>
        <w:t>active = number of minutes per day doing active leisure activities (</w:t>
      </w:r>
      <w:proofErr w:type="gramStart"/>
      <w:r>
        <w:rPr>
          <w:rFonts w:ascii="Times New Roman" w:hAnsi="Times New Roman" w:cs="Times New Roman"/>
        </w:rPr>
        <w:t>i.e.</w:t>
      </w:r>
      <w:proofErr w:type="gramEnd"/>
      <w:r>
        <w:rPr>
          <w:rFonts w:ascii="Times New Roman" w:hAnsi="Times New Roman" w:cs="Times New Roman"/>
        </w:rPr>
        <w:t xml:space="preserve"> sports, crafts, etc.)</w:t>
      </w:r>
    </w:p>
    <w:p w14:paraId="4F24856E" w14:textId="77777777" w:rsidR="00C32826" w:rsidRDefault="00C32826" w:rsidP="00C32826">
      <w:pPr>
        <w:rPr>
          <w:rFonts w:ascii="Times New Roman" w:hAnsi="Times New Roman" w:cs="Times New Roman"/>
        </w:rPr>
      </w:pPr>
      <w:r>
        <w:rPr>
          <w:rFonts w:ascii="Times New Roman" w:hAnsi="Times New Roman" w:cs="Times New Roman"/>
        </w:rPr>
        <w:t>passive = number of minutes per day doing passive leisure activities, (</w:t>
      </w:r>
      <w:proofErr w:type="gramStart"/>
      <w:r>
        <w:rPr>
          <w:rFonts w:ascii="Times New Roman" w:hAnsi="Times New Roman" w:cs="Times New Roman"/>
        </w:rPr>
        <w:t>i.e.</w:t>
      </w:r>
      <w:proofErr w:type="gramEnd"/>
      <w:r>
        <w:rPr>
          <w:rFonts w:ascii="Times New Roman" w:hAnsi="Times New Roman" w:cs="Times New Roman"/>
        </w:rPr>
        <w:t xml:space="preserve"> tv, relaxing, etc.)</w:t>
      </w:r>
    </w:p>
    <w:p w14:paraId="471FAF91" w14:textId="77777777" w:rsidR="00C32826" w:rsidRPr="00022B6D" w:rsidRDefault="00C32826" w:rsidP="00C32826">
      <w:pPr>
        <w:rPr>
          <w:rFonts w:ascii="Times New Roman" w:hAnsi="Times New Roman" w:cs="Times New Roman"/>
        </w:rPr>
      </w:pPr>
    </w:p>
    <w:p w14:paraId="259F2904" w14:textId="77777777" w:rsidR="00C32826" w:rsidRDefault="00C32826" w:rsidP="00C32826">
      <w:pPr>
        <w:rPr>
          <w:rFonts w:ascii="Times New Roman" w:hAnsi="Times New Roman" w:cs="Times New Roman"/>
          <w:i/>
          <w:iCs/>
        </w:rPr>
      </w:pPr>
      <w:r w:rsidRPr="00006B03">
        <w:rPr>
          <w:rFonts w:ascii="Times New Roman" w:hAnsi="Times New Roman" w:cs="Times New Roman"/>
          <w:i/>
          <w:iCs/>
        </w:rPr>
        <w:t>Explanatory variable</w:t>
      </w:r>
      <w:r>
        <w:rPr>
          <w:rFonts w:ascii="Times New Roman" w:hAnsi="Times New Roman" w:cs="Times New Roman"/>
          <w:i/>
          <w:iCs/>
        </w:rPr>
        <w:t>:</w:t>
      </w:r>
    </w:p>
    <w:p w14:paraId="65F54209" w14:textId="77777777" w:rsidR="00C32826" w:rsidRDefault="00C32826" w:rsidP="00C32826">
      <w:pPr>
        <w:rPr>
          <w:rFonts w:ascii="Times New Roman" w:hAnsi="Times New Roman" w:cs="Times New Roman"/>
        </w:rPr>
      </w:pPr>
      <w:proofErr w:type="spellStart"/>
      <w:r>
        <w:rPr>
          <w:rFonts w:ascii="Times New Roman" w:hAnsi="Times New Roman" w:cs="Times New Roman"/>
        </w:rPr>
        <w:t>wrkhomeable</w:t>
      </w:r>
      <w:proofErr w:type="spellEnd"/>
      <w:r>
        <w:rPr>
          <w:rFonts w:ascii="Times New Roman" w:hAnsi="Times New Roman" w:cs="Times New Roman"/>
        </w:rPr>
        <w:t xml:space="preserve"> = ability to work from home (0 = no, 1 = yes)</w:t>
      </w:r>
    </w:p>
    <w:p w14:paraId="0CF34D55" w14:textId="77777777" w:rsidR="00C32826" w:rsidRDefault="00C32826" w:rsidP="00C32826">
      <w:pPr>
        <w:rPr>
          <w:rFonts w:ascii="Times New Roman" w:hAnsi="Times New Roman" w:cs="Times New Roman"/>
        </w:rPr>
      </w:pPr>
      <w:proofErr w:type="spellStart"/>
      <w:r>
        <w:rPr>
          <w:rFonts w:ascii="Times New Roman" w:hAnsi="Times New Roman" w:cs="Times New Roman"/>
        </w:rPr>
        <w:t>wrkhomefreq</w:t>
      </w:r>
      <w:proofErr w:type="spellEnd"/>
      <w:r>
        <w:rPr>
          <w:rFonts w:ascii="Times New Roman" w:hAnsi="Times New Roman" w:cs="Times New Roman"/>
        </w:rPr>
        <w:t xml:space="preserve"> = how often work exclusively at home(1 = 5+ days a week, 2 = 3 to 4 days a week, 3 = 1 to 2 days a week, 4 = at least once a week, 5 = once every two months, 6 = once a month, 98 = blank)</w:t>
      </w:r>
    </w:p>
    <w:p w14:paraId="6CEA653B" w14:textId="77777777" w:rsidR="00C32826" w:rsidRPr="009D68A6" w:rsidRDefault="00C32826" w:rsidP="00C32826">
      <w:pPr>
        <w:rPr>
          <w:rFonts w:ascii="Times New Roman" w:hAnsi="Times New Roman" w:cs="Times New Roman"/>
        </w:rPr>
      </w:pPr>
    </w:p>
    <w:p w14:paraId="773A80D7" w14:textId="77777777" w:rsidR="00C32826" w:rsidRPr="00006B03" w:rsidRDefault="00C32826" w:rsidP="00C32826">
      <w:pPr>
        <w:rPr>
          <w:rFonts w:ascii="Times New Roman" w:hAnsi="Times New Roman" w:cs="Times New Roman"/>
          <w:i/>
          <w:iCs/>
        </w:rPr>
      </w:pPr>
      <w:r w:rsidRPr="00006B03">
        <w:rPr>
          <w:rFonts w:ascii="Times New Roman" w:hAnsi="Times New Roman" w:cs="Times New Roman"/>
          <w:i/>
          <w:iCs/>
        </w:rPr>
        <w:t>Other covariates</w:t>
      </w:r>
      <w:r>
        <w:rPr>
          <w:rFonts w:ascii="Times New Roman" w:hAnsi="Times New Roman" w:cs="Times New Roman"/>
          <w:i/>
          <w:iCs/>
        </w:rPr>
        <w:t>:</w:t>
      </w:r>
    </w:p>
    <w:p w14:paraId="1A6DB46A" w14:textId="77777777" w:rsidR="00C32826" w:rsidRDefault="00C32826" w:rsidP="00C32826">
      <w:pPr>
        <w:rPr>
          <w:rFonts w:ascii="Times New Roman" w:hAnsi="Times New Roman" w:cs="Times New Roman"/>
        </w:rPr>
      </w:pPr>
      <w:r>
        <w:rPr>
          <w:rFonts w:ascii="Times New Roman" w:hAnsi="Times New Roman" w:cs="Times New Roman"/>
        </w:rPr>
        <w:t>working = number of minutes per day spent in paid employment</w:t>
      </w:r>
    </w:p>
    <w:p w14:paraId="7DAF072B" w14:textId="72C7F803" w:rsidR="00C32826" w:rsidRDefault="00C65E98" w:rsidP="00C32826">
      <w:pPr>
        <w:rPr>
          <w:rFonts w:ascii="Times New Roman" w:hAnsi="Times New Roman" w:cs="Times New Roman"/>
        </w:rPr>
      </w:pPr>
      <w:r>
        <w:rPr>
          <w:rFonts w:ascii="Times New Roman" w:hAnsi="Times New Roman" w:cs="Times New Roman"/>
        </w:rPr>
        <w:t>woman</w:t>
      </w:r>
      <w:r w:rsidR="00C32826">
        <w:rPr>
          <w:rFonts w:ascii="Times New Roman" w:hAnsi="Times New Roman" w:cs="Times New Roman"/>
        </w:rPr>
        <w:t xml:space="preserve"> = </w:t>
      </w:r>
      <w:r>
        <w:rPr>
          <w:rFonts w:ascii="Times New Roman" w:hAnsi="Times New Roman" w:cs="Times New Roman"/>
        </w:rPr>
        <w:t xml:space="preserve">gender </w:t>
      </w:r>
      <w:r w:rsidR="00C32826">
        <w:rPr>
          <w:rFonts w:ascii="Times New Roman" w:hAnsi="Times New Roman" w:cs="Times New Roman"/>
        </w:rPr>
        <w:t xml:space="preserve">of the respondent (0 = male, 1 = </w:t>
      </w:r>
      <w:r>
        <w:rPr>
          <w:rFonts w:ascii="Times New Roman" w:hAnsi="Times New Roman" w:cs="Times New Roman"/>
        </w:rPr>
        <w:t>woman</w:t>
      </w:r>
      <w:r w:rsidR="00C32826">
        <w:rPr>
          <w:rFonts w:ascii="Times New Roman" w:hAnsi="Times New Roman" w:cs="Times New Roman"/>
        </w:rPr>
        <w:t>)</w:t>
      </w:r>
    </w:p>
    <w:p w14:paraId="3EB2F375" w14:textId="77777777" w:rsidR="00C32826" w:rsidRDefault="00C32826" w:rsidP="00C32826">
      <w:pPr>
        <w:rPr>
          <w:rFonts w:ascii="Times New Roman" w:hAnsi="Times New Roman" w:cs="Times New Roman"/>
        </w:rPr>
      </w:pPr>
      <w:proofErr w:type="spellStart"/>
      <w:r>
        <w:rPr>
          <w:rFonts w:ascii="Times New Roman" w:hAnsi="Times New Roman" w:cs="Times New Roman"/>
        </w:rPr>
        <w:t>ychild</w:t>
      </w:r>
      <w:proofErr w:type="spellEnd"/>
      <w:r>
        <w:rPr>
          <w:rFonts w:ascii="Times New Roman" w:hAnsi="Times New Roman" w:cs="Times New Roman"/>
        </w:rPr>
        <w:t xml:space="preserve"> = presence of a child &lt; 5 in the household (0 = no child &lt; 5, 1 = at least one child &lt; 5)</w:t>
      </w:r>
    </w:p>
    <w:p w14:paraId="7232ACA3" w14:textId="77777777" w:rsidR="00C32826" w:rsidRDefault="00C32826" w:rsidP="00C32826">
      <w:pPr>
        <w:rPr>
          <w:rFonts w:ascii="Times New Roman" w:hAnsi="Times New Roman" w:cs="Times New Roman"/>
        </w:rPr>
      </w:pPr>
      <w:proofErr w:type="spellStart"/>
      <w:r>
        <w:rPr>
          <w:rFonts w:ascii="Times New Roman" w:hAnsi="Times New Roman" w:cs="Times New Roman"/>
        </w:rPr>
        <w:t>spousepres</w:t>
      </w:r>
      <w:proofErr w:type="spellEnd"/>
      <w:r>
        <w:rPr>
          <w:rFonts w:ascii="Times New Roman" w:hAnsi="Times New Roman" w:cs="Times New Roman"/>
        </w:rPr>
        <w:t xml:space="preserve"> = spouse or partner present in the household (0 = no spouse or partner, 1= spouse present, 2= unmarried partner present)</w:t>
      </w:r>
    </w:p>
    <w:p w14:paraId="1D15E0F4" w14:textId="77777777" w:rsidR="00C32826" w:rsidRPr="00006B03" w:rsidRDefault="00C32826" w:rsidP="00C32826">
      <w:pPr>
        <w:rPr>
          <w:rFonts w:ascii="Times New Roman" w:hAnsi="Times New Roman" w:cs="Times New Roman"/>
          <w:i/>
          <w:iCs/>
        </w:rPr>
      </w:pPr>
    </w:p>
    <w:p w14:paraId="6B63AE4E" w14:textId="77777777" w:rsidR="00C32826" w:rsidRDefault="00C32826" w:rsidP="00C32826">
      <w:pPr>
        <w:rPr>
          <w:rFonts w:ascii="Times New Roman" w:hAnsi="Times New Roman" w:cs="Times New Roman"/>
          <w:b/>
          <w:bCs/>
        </w:rPr>
      </w:pPr>
      <w:r w:rsidRPr="00006B03">
        <w:rPr>
          <w:rFonts w:ascii="Times New Roman" w:hAnsi="Times New Roman" w:cs="Times New Roman"/>
          <w:b/>
          <w:bCs/>
        </w:rPr>
        <w:t>Purpose</w:t>
      </w:r>
      <w:r>
        <w:rPr>
          <w:rFonts w:ascii="Times New Roman" w:hAnsi="Times New Roman" w:cs="Times New Roman"/>
          <w:b/>
          <w:bCs/>
        </w:rPr>
        <w:t xml:space="preserve">: </w:t>
      </w:r>
    </w:p>
    <w:p w14:paraId="6A22D2FB" w14:textId="77777777" w:rsidR="00C32826" w:rsidRPr="00E1217C" w:rsidRDefault="00C32826" w:rsidP="00C32826">
      <w:pPr>
        <w:rPr>
          <w:rFonts w:ascii="Times New Roman" w:hAnsi="Times New Roman" w:cs="Times New Roman"/>
        </w:rPr>
      </w:pPr>
      <w:r>
        <w:rPr>
          <w:rFonts w:ascii="Times New Roman" w:hAnsi="Times New Roman" w:cs="Times New Roman"/>
        </w:rPr>
        <w:t>To understand how the ability to work from home and the frequency of working from home is associated with how much time people spend doing active or passive leisure.</w:t>
      </w:r>
    </w:p>
    <w:p w14:paraId="5504CFB5" w14:textId="77777777" w:rsidR="00C32826" w:rsidRPr="00006B03" w:rsidRDefault="00C32826" w:rsidP="00C32826">
      <w:pPr>
        <w:rPr>
          <w:rFonts w:ascii="Times New Roman" w:hAnsi="Times New Roman" w:cs="Times New Roman"/>
          <w:b/>
          <w:bCs/>
        </w:rPr>
      </w:pPr>
    </w:p>
    <w:p w14:paraId="34A13B81" w14:textId="77777777" w:rsidR="00C32826" w:rsidRPr="00006B03" w:rsidRDefault="00C32826" w:rsidP="00C32826">
      <w:pPr>
        <w:rPr>
          <w:rFonts w:ascii="Times New Roman" w:hAnsi="Times New Roman" w:cs="Times New Roman"/>
          <w:b/>
          <w:bCs/>
        </w:rPr>
      </w:pPr>
      <w:r w:rsidRPr="00006B03">
        <w:rPr>
          <w:rFonts w:ascii="Times New Roman" w:hAnsi="Times New Roman" w:cs="Times New Roman"/>
          <w:b/>
          <w:bCs/>
        </w:rPr>
        <w:t xml:space="preserve">Stata Instructions: </w:t>
      </w:r>
    </w:p>
    <w:p w14:paraId="28749B28" w14:textId="77777777" w:rsidR="00C32826" w:rsidRPr="00006B03" w:rsidRDefault="00C32826" w:rsidP="00C32826">
      <w:pPr>
        <w:rPr>
          <w:rFonts w:ascii="Times New Roman" w:hAnsi="Times New Roman" w:cs="Times New Roman"/>
          <w:b/>
          <w:bCs/>
        </w:rPr>
      </w:pPr>
    </w:p>
    <w:p w14:paraId="1C711876" w14:textId="77777777" w:rsidR="00C32826" w:rsidRDefault="00C32826" w:rsidP="00C32826">
      <w:pPr>
        <w:pStyle w:val="ListParagraph"/>
        <w:numPr>
          <w:ilvl w:val="0"/>
          <w:numId w:val="6"/>
        </w:numPr>
        <w:rPr>
          <w:rFonts w:ascii="Times New Roman" w:hAnsi="Times New Roman" w:cs="Times New Roman"/>
          <w:b/>
          <w:bCs/>
        </w:rPr>
      </w:pPr>
      <w:r w:rsidRPr="00006B03">
        <w:rPr>
          <w:rFonts w:ascii="Times New Roman" w:hAnsi="Times New Roman" w:cs="Times New Roman"/>
          <w:b/>
          <w:bCs/>
        </w:rPr>
        <w:t xml:space="preserve">Change your directory </w:t>
      </w:r>
      <w:r>
        <w:rPr>
          <w:rFonts w:ascii="Times New Roman" w:hAnsi="Times New Roman" w:cs="Times New Roman"/>
          <w:b/>
          <w:bCs/>
        </w:rPr>
        <w:t>to</w:t>
      </w:r>
      <w:r w:rsidRPr="00006B03">
        <w:rPr>
          <w:rFonts w:ascii="Times New Roman" w:hAnsi="Times New Roman" w:cs="Times New Roman"/>
          <w:b/>
          <w:bCs/>
        </w:rPr>
        <w:t xml:space="preserve"> the folder where you have saved the </w:t>
      </w:r>
      <w:r>
        <w:rPr>
          <w:rFonts w:ascii="Times New Roman" w:hAnsi="Times New Roman" w:cs="Times New Roman"/>
          <w:b/>
          <w:bCs/>
        </w:rPr>
        <w:t xml:space="preserve">practice files. </w:t>
      </w:r>
    </w:p>
    <w:p w14:paraId="39C432EC" w14:textId="77777777" w:rsidR="00C32826" w:rsidRDefault="00C32826" w:rsidP="00C32826">
      <w:pPr>
        <w:pStyle w:val="ListParagraph"/>
        <w:rPr>
          <w:rFonts w:ascii="Times New Roman" w:hAnsi="Times New Roman" w:cs="Times New Roman"/>
          <w:b/>
          <w:bCs/>
        </w:rPr>
      </w:pPr>
    </w:p>
    <w:p w14:paraId="36E24939" w14:textId="77777777" w:rsidR="00C32826" w:rsidRPr="008C57A4" w:rsidRDefault="00C32826" w:rsidP="00C32826">
      <w:pPr>
        <w:ind w:firstLine="360"/>
        <w:rPr>
          <w:rFonts w:ascii="Courier New" w:hAnsi="Courier New" w:cs="Courier New"/>
          <w:sz w:val="22"/>
          <w:szCs w:val="22"/>
        </w:rPr>
      </w:pPr>
      <w:r w:rsidRPr="008C57A4">
        <w:rPr>
          <w:rFonts w:ascii="Courier New" w:hAnsi="Courier New" w:cs="Courier New"/>
          <w:sz w:val="22"/>
          <w:szCs w:val="22"/>
        </w:rPr>
        <w:t>cd “[path]/</w:t>
      </w:r>
      <w:proofErr w:type="spellStart"/>
      <w:r w:rsidRPr="008C57A4">
        <w:rPr>
          <w:rFonts w:ascii="Courier New" w:hAnsi="Courier New" w:cs="Courier New"/>
          <w:sz w:val="22"/>
          <w:szCs w:val="22"/>
        </w:rPr>
        <w:t>foldername</w:t>
      </w:r>
      <w:proofErr w:type="spellEnd"/>
      <w:r w:rsidRPr="008C57A4">
        <w:rPr>
          <w:rFonts w:ascii="Courier New" w:hAnsi="Courier New" w:cs="Courier New"/>
          <w:sz w:val="22"/>
          <w:szCs w:val="22"/>
        </w:rPr>
        <w:t>”</w:t>
      </w:r>
    </w:p>
    <w:p w14:paraId="221FE01B" w14:textId="77777777" w:rsidR="00C32826" w:rsidRPr="008C57A4" w:rsidRDefault="00C32826" w:rsidP="00C32826">
      <w:pPr>
        <w:ind w:firstLine="360"/>
        <w:rPr>
          <w:rFonts w:ascii="Courier New" w:hAnsi="Courier New" w:cs="Courier New"/>
          <w:sz w:val="22"/>
          <w:szCs w:val="22"/>
        </w:rPr>
      </w:pPr>
      <w:r w:rsidRPr="008C57A4">
        <w:rPr>
          <w:rFonts w:ascii="Courier New" w:hAnsi="Courier New" w:cs="Courier New"/>
          <w:sz w:val="22"/>
          <w:szCs w:val="22"/>
        </w:rPr>
        <w:t>open atusleave_practice.do</w:t>
      </w:r>
    </w:p>
    <w:p w14:paraId="3BE541D4" w14:textId="77777777" w:rsidR="00C32826" w:rsidRDefault="00C32826" w:rsidP="00C32826">
      <w:pPr>
        <w:ind w:firstLine="360"/>
        <w:rPr>
          <w:rFonts w:ascii="Courier New" w:hAnsi="Courier New" w:cs="Courier New"/>
          <w:sz w:val="23"/>
          <w:szCs w:val="23"/>
        </w:rPr>
      </w:pPr>
    </w:p>
    <w:p w14:paraId="651B2992" w14:textId="77777777" w:rsidR="00C32826" w:rsidRPr="00E1217C" w:rsidRDefault="00C32826" w:rsidP="00C32826">
      <w:pPr>
        <w:pStyle w:val="ListParagraph"/>
        <w:numPr>
          <w:ilvl w:val="0"/>
          <w:numId w:val="6"/>
        </w:numPr>
        <w:rPr>
          <w:rFonts w:ascii="Courier New" w:hAnsi="Courier New" w:cs="Courier New"/>
          <w:sz w:val="23"/>
          <w:szCs w:val="23"/>
        </w:rPr>
      </w:pPr>
      <w:r>
        <w:rPr>
          <w:rFonts w:ascii="Times New Roman" w:hAnsi="Times New Roman" w:cs="Times New Roman"/>
          <w:b/>
          <w:bCs/>
        </w:rPr>
        <w:t>R</w:t>
      </w:r>
      <w:r w:rsidRPr="00E1217C">
        <w:rPr>
          <w:rFonts w:ascii="Times New Roman" w:hAnsi="Times New Roman" w:cs="Times New Roman"/>
          <w:b/>
          <w:bCs/>
        </w:rPr>
        <w:t xml:space="preserve">ead in the dataset. </w:t>
      </w:r>
    </w:p>
    <w:p w14:paraId="5E16B1C9" w14:textId="77777777" w:rsidR="00C32826" w:rsidRPr="008C57A4" w:rsidRDefault="00C32826" w:rsidP="00C32826">
      <w:pPr>
        <w:rPr>
          <w:rFonts w:ascii="Times New Roman" w:hAnsi="Times New Roman" w:cs="Times New Roman"/>
          <w:sz w:val="22"/>
          <w:szCs w:val="22"/>
        </w:rPr>
      </w:pPr>
    </w:p>
    <w:p w14:paraId="27AF4D81" w14:textId="77777777" w:rsidR="00C32826" w:rsidRPr="007847DD" w:rsidRDefault="00C32826" w:rsidP="00C32826">
      <w:pPr>
        <w:spacing w:line="276" w:lineRule="auto"/>
        <w:ind w:left="360"/>
        <w:rPr>
          <w:rFonts w:ascii="Courier New" w:hAnsi="Courier New" w:cs="Courier New"/>
        </w:rPr>
      </w:pPr>
      <w:r w:rsidRPr="008C57A4">
        <w:rPr>
          <w:rFonts w:ascii="Courier New" w:hAnsi="Courier New" w:cs="Courier New"/>
          <w:sz w:val="22"/>
          <w:szCs w:val="22"/>
        </w:rPr>
        <w:t>use “</w:t>
      </w:r>
      <w:proofErr w:type="spellStart"/>
      <w:r w:rsidRPr="008C57A4">
        <w:rPr>
          <w:rFonts w:ascii="Courier New" w:hAnsi="Courier New" w:cs="Courier New"/>
          <w:sz w:val="22"/>
          <w:szCs w:val="22"/>
        </w:rPr>
        <w:t>atusleave.dta</w:t>
      </w:r>
      <w:proofErr w:type="spellEnd"/>
      <w:r w:rsidRPr="008C57A4">
        <w:rPr>
          <w:rFonts w:ascii="Courier New" w:hAnsi="Courier New" w:cs="Courier New"/>
          <w:sz w:val="22"/>
          <w:szCs w:val="22"/>
        </w:rPr>
        <w:t xml:space="preserve">”, clear </w:t>
      </w:r>
      <w:r w:rsidRPr="007847DD">
        <w:rPr>
          <w:rFonts w:ascii="Times New Roman" w:hAnsi="Times New Roman" w:cs="Times New Roman"/>
        </w:rPr>
        <w:t>(for .</w:t>
      </w:r>
      <w:proofErr w:type="spellStart"/>
      <w:r w:rsidRPr="007847DD">
        <w:rPr>
          <w:rFonts w:ascii="Times New Roman" w:hAnsi="Times New Roman" w:cs="Times New Roman"/>
        </w:rPr>
        <w:t>dta</w:t>
      </w:r>
      <w:proofErr w:type="spellEnd"/>
      <w:r w:rsidRPr="007847DD">
        <w:rPr>
          <w:rFonts w:ascii="Times New Roman" w:hAnsi="Times New Roman" w:cs="Times New Roman"/>
        </w:rPr>
        <w:t xml:space="preserve"> file)</w:t>
      </w:r>
    </w:p>
    <w:p w14:paraId="0B3D0D68" w14:textId="77777777" w:rsidR="00C32826" w:rsidRDefault="00C32826" w:rsidP="00C32826">
      <w:pPr>
        <w:pStyle w:val="ListParagraph"/>
        <w:rPr>
          <w:rFonts w:ascii="Times New Roman" w:hAnsi="Times New Roman" w:cs="Times New Roman"/>
          <w:b/>
          <w:bCs/>
        </w:rPr>
      </w:pPr>
    </w:p>
    <w:p w14:paraId="40380375" w14:textId="77777777" w:rsidR="00C32826" w:rsidRDefault="00C32826" w:rsidP="00C32826">
      <w:pPr>
        <w:pStyle w:val="ListParagraph"/>
        <w:numPr>
          <w:ilvl w:val="0"/>
          <w:numId w:val="6"/>
        </w:numPr>
        <w:rPr>
          <w:rFonts w:ascii="Times New Roman" w:hAnsi="Times New Roman" w:cs="Times New Roman"/>
          <w:b/>
          <w:bCs/>
        </w:rPr>
      </w:pPr>
      <w:r>
        <w:rPr>
          <w:rFonts w:ascii="Times New Roman" w:hAnsi="Times New Roman" w:cs="Times New Roman"/>
          <w:b/>
          <w:bCs/>
        </w:rPr>
        <w:t>View the contents of the data.</w:t>
      </w:r>
    </w:p>
    <w:p w14:paraId="3FE96D94" w14:textId="77777777" w:rsidR="00C32826" w:rsidRDefault="00C32826" w:rsidP="00C32826">
      <w:pPr>
        <w:rPr>
          <w:rFonts w:ascii="Times New Roman" w:hAnsi="Times New Roman" w:cs="Times New Roman"/>
        </w:rPr>
      </w:pPr>
    </w:p>
    <w:p w14:paraId="791DAAF1" w14:textId="1E2D0CFB" w:rsidR="00C32826" w:rsidRPr="008C57A4" w:rsidRDefault="00C32826" w:rsidP="00C32826">
      <w:pPr>
        <w:ind w:left="1080" w:hanging="720"/>
        <w:rPr>
          <w:rFonts w:ascii="Courier New" w:hAnsi="Courier New" w:cs="Courier New"/>
          <w:sz w:val="22"/>
          <w:szCs w:val="22"/>
        </w:rPr>
      </w:pPr>
      <w:r w:rsidRPr="008C57A4">
        <w:rPr>
          <w:rFonts w:ascii="Courier New" w:hAnsi="Courier New" w:cs="Courier New"/>
          <w:sz w:val="22"/>
          <w:szCs w:val="22"/>
        </w:rPr>
        <w:t xml:space="preserve">summarize active passive </w:t>
      </w:r>
      <w:proofErr w:type="spellStart"/>
      <w:r w:rsidRPr="008C57A4">
        <w:rPr>
          <w:rFonts w:ascii="Courier New" w:hAnsi="Courier New" w:cs="Courier New"/>
          <w:sz w:val="22"/>
          <w:szCs w:val="22"/>
        </w:rPr>
        <w:t>wrkhomeable</w:t>
      </w:r>
      <w:proofErr w:type="spellEnd"/>
      <w:r w:rsidRPr="008C57A4">
        <w:rPr>
          <w:rFonts w:ascii="Courier New" w:hAnsi="Courier New" w:cs="Courier New"/>
          <w:sz w:val="22"/>
          <w:szCs w:val="22"/>
        </w:rPr>
        <w:t xml:space="preserve"> </w:t>
      </w:r>
      <w:proofErr w:type="spellStart"/>
      <w:r w:rsidRPr="008C57A4">
        <w:rPr>
          <w:rFonts w:ascii="Courier New" w:hAnsi="Courier New" w:cs="Courier New"/>
          <w:sz w:val="22"/>
          <w:szCs w:val="22"/>
        </w:rPr>
        <w:t>wrkhomefreq</w:t>
      </w:r>
      <w:proofErr w:type="spellEnd"/>
      <w:r w:rsidRPr="008C57A4">
        <w:rPr>
          <w:rFonts w:ascii="Courier New" w:hAnsi="Courier New" w:cs="Courier New"/>
          <w:sz w:val="22"/>
          <w:szCs w:val="22"/>
        </w:rPr>
        <w:t xml:space="preserve"> </w:t>
      </w:r>
      <w:r w:rsidR="00C65E98" w:rsidRPr="008C57A4">
        <w:rPr>
          <w:rFonts w:ascii="Courier New" w:hAnsi="Courier New" w:cs="Courier New"/>
          <w:sz w:val="22"/>
          <w:szCs w:val="22"/>
        </w:rPr>
        <w:t>woman</w:t>
      </w:r>
      <w:r w:rsidRPr="008C57A4">
        <w:rPr>
          <w:rFonts w:ascii="Courier New" w:hAnsi="Courier New" w:cs="Courier New"/>
          <w:sz w:val="22"/>
          <w:szCs w:val="22"/>
        </w:rPr>
        <w:t xml:space="preserve"> </w:t>
      </w:r>
      <w:proofErr w:type="spellStart"/>
      <w:r w:rsidRPr="008C57A4">
        <w:rPr>
          <w:rFonts w:ascii="Courier New" w:hAnsi="Courier New" w:cs="Courier New"/>
          <w:sz w:val="22"/>
          <w:szCs w:val="22"/>
        </w:rPr>
        <w:t>spousepres</w:t>
      </w:r>
      <w:proofErr w:type="spellEnd"/>
      <w:r w:rsidRPr="008C57A4">
        <w:rPr>
          <w:rFonts w:ascii="Courier New" w:hAnsi="Courier New" w:cs="Courier New"/>
          <w:sz w:val="22"/>
          <w:szCs w:val="22"/>
        </w:rPr>
        <w:t xml:space="preserve"> </w:t>
      </w:r>
      <w:proofErr w:type="spellStart"/>
      <w:r w:rsidRPr="008C57A4">
        <w:rPr>
          <w:rFonts w:ascii="Courier New" w:hAnsi="Courier New" w:cs="Courier New"/>
          <w:sz w:val="22"/>
          <w:szCs w:val="22"/>
        </w:rPr>
        <w:t>youngchild</w:t>
      </w:r>
      <w:proofErr w:type="spellEnd"/>
      <w:r w:rsidR="00C65E98" w:rsidRPr="008C57A4">
        <w:rPr>
          <w:rFonts w:ascii="Courier New" w:hAnsi="Courier New" w:cs="Courier New"/>
          <w:sz w:val="22"/>
          <w:szCs w:val="22"/>
        </w:rPr>
        <w:t xml:space="preserve"> </w:t>
      </w:r>
      <w:proofErr w:type="spellStart"/>
      <w:r w:rsidR="00C65E98" w:rsidRPr="008C57A4">
        <w:rPr>
          <w:rFonts w:ascii="Courier New" w:hAnsi="Courier New" w:cs="Courier New"/>
          <w:sz w:val="22"/>
          <w:szCs w:val="22"/>
        </w:rPr>
        <w:t>lvwt</w:t>
      </w:r>
      <w:proofErr w:type="spellEnd"/>
      <w:r w:rsidR="00C65E98" w:rsidRPr="008C57A4">
        <w:rPr>
          <w:rFonts w:ascii="Courier New" w:hAnsi="Courier New" w:cs="Courier New"/>
          <w:sz w:val="22"/>
          <w:szCs w:val="22"/>
        </w:rPr>
        <w:t xml:space="preserve"> </w:t>
      </w:r>
      <w:proofErr w:type="spellStart"/>
      <w:r w:rsidR="00C65E98" w:rsidRPr="008C57A4">
        <w:rPr>
          <w:rFonts w:ascii="Courier New" w:hAnsi="Courier New" w:cs="Courier New"/>
          <w:sz w:val="22"/>
          <w:szCs w:val="22"/>
        </w:rPr>
        <w:t>rlvwt</w:t>
      </w:r>
      <w:proofErr w:type="spellEnd"/>
    </w:p>
    <w:p w14:paraId="0233DA23" w14:textId="77777777" w:rsidR="00C32826" w:rsidRDefault="00C32826" w:rsidP="00C32826">
      <w:pPr>
        <w:ind w:left="1080" w:hanging="720"/>
        <w:rPr>
          <w:rFonts w:ascii="Courier New" w:hAnsi="Courier New" w:cs="Courier New"/>
        </w:rPr>
      </w:pPr>
    </w:p>
    <w:p w14:paraId="1A442A7D" w14:textId="77777777" w:rsidR="00C32826" w:rsidRDefault="00C32826" w:rsidP="00C32826">
      <w:pPr>
        <w:pStyle w:val="ListParagraph"/>
        <w:numPr>
          <w:ilvl w:val="0"/>
          <w:numId w:val="6"/>
        </w:numPr>
        <w:rPr>
          <w:rFonts w:ascii="Times New Roman" w:hAnsi="Times New Roman" w:cs="Times New Roman"/>
          <w:b/>
          <w:bCs/>
        </w:rPr>
      </w:pPr>
      <w:r w:rsidRPr="003A7AF2">
        <w:rPr>
          <w:rFonts w:ascii="Times New Roman" w:hAnsi="Times New Roman" w:cs="Times New Roman"/>
          <w:b/>
          <w:bCs/>
        </w:rPr>
        <w:t xml:space="preserve">Examine </w:t>
      </w:r>
      <w:r>
        <w:rPr>
          <w:rFonts w:ascii="Times New Roman" w:hAnsi="Times New Roman" w:cs="Times New Roman"/>
          <w:b/>
          <w:bCs/>
        </w:rPr>
        <w:t>variables of interest</w:t>
      </w:r>
      <w:r w:rsidRPr="003A7AF2">
        <w:rPr>
          <w:rFonts w:ascii="Times New Roman" w:hAnsi="Times New Roman" w:cs="Times New Roman"/>
          <w:b/>
          <w:bCs/>
        </w:rPr>
        <w:t>.</w:t>
      </w:r>
    </w:p>
    <w:p w14:paraId="441EB29D" w14:textId="77777777" w:rsidR="00C32826" w:rsidRDefault="00C32826" w:rsidP="00C32826">
      <w:pPr>
        <w:pStyle w:val="ListParagraph"/>
        <w:rPr>
          <w:rFonts w:ascii="Courier New" w:hAnsi="Courier New" w:cs="Courier New"/>
        </w:rPr>
      </w:pPr>
    </w:p>
    <w:p w14:paraId="68B6FA2A" w14:textId="77777777" w:rsidR="00C32826" w:rsidRPr="008C57A4" w:rsidRDefault="00C32826" w:rsidP="00C32826">
      <w:pPr>
        <w:pStyle w:val="ListParagraph"/>
        <w:rPr>
          <w:rFonts w:ascii="Courier New" w:hAnsi="Courier New" w:cs="Courier New"/>
          <w:sz w:val="22"/>
          <w:szCs w:val="22"/>
        </w:rPr>
      </w:pPr>
      <w:r w:rsidRPr="008C57A4">
        <w:rPr>
          <w:rFonts w:ascii="Courier New" w:hAnsi="Courier New" w:cs="Courier New"/>
          <w:sz w:val="22"/>
          <w:szCs w:val="22"/>
        </w:rPr>
        <w:lastRenderedPageBreak/>
        <w:t xml:space="preserve">tab </w:t>
      </w:r>
      <w:proofErr w:type="spellStart"/>
      <w:r w:rsidRPr="008C57A4">
        <w:rPr>
          <w:rFonts w:ascii="Courier New" w:hAnsi="Courier New" w:cs="Courier New"/>
          <w:sz w:val="22"/>
          <w:szCs w:val="22"/>
        </w:rPr>
        <w:t>wrkhomeable</w:t>
      </w:r>
      <w:proofErr w:type="spellEnd"/>
    </w:p>
    <w:p w14:paraId="4EA801E3" w14:textId="77777777" w:rsidR="00C32826" w:rsidRPr="008C57A4" w:rsidRDefault="00C32826" w:rsidP="00C32826">
      <w:pPr>
        <w:pStyle w:val="ListParagraph"/>
        <w:rPr>
          <w:rFonts w:ascii="Courier New" w:hAnsi="Courier New" w:cs="Courier New"/>
          <w:sz w:val="22"/>
          <w:szCs w:val="22"/>
        </w:rPr>
      </w:pPr>
      <w:r w:rsidRPr="008C57A4">
        <w:rPr>
          <w:rFonts w:ascii="Courier New" w:hAnsi="Courier New" w:cs="Courier New"/>
          <w:sz w:val="22"/>
          <w:szCs w:val="22"/>
        </w:rPr>
        <w:t>mean active passive</w:t>
      </w:r>
    </w:p>
    <w:p w14:paraId="1E5D3922" w14:textId="77777777" w:rsidR="00C32826" w:rsidRPr="008C57A4" w:rsidRDefault="00C32826" w:rsidP="00C32826">
      <w:pPr>
        <w:pStyle w:val="ListParagraph"/>
        <w:rPr>
          <w:rFonts w:ascii="Courier New" w:hAnsi="Courier New" w:cs="Courier New"/>
          <w:sz w:val="22"/>
          <w:szCs w:val="22"/>
        </w:rPr>
      </w:pPr>
      <w:r w:rsidRPr="008C57A4">
        <w:rPr>
          <w:rFonts w:ascii="Courier New" w:hAnsi="Courier New" w:cs="Courier New"/>
          <w:sz w:val="22"/>
          <w:szCs w:val="22"/>
        </w:rPr>
        <w:t>hist active</w:t>
      </w:r>
    </w:p>
    <w:p w14:paraId="796594C1" w14:textId="77777777" w:rsidR="00C32826" w:rsidRPr="008C57A4" w:rsidRDefault="00C32826" w:rsidP="00C32826">
      <w:pPr>
        <w:pStyle w:val="ListParagraph"/>
        <w:rPr>
          <w:rFonts w:ascii="Courier New" w:hAnsi="Courier New" w:cs="Courier New"/>
          <w:sz w:val="22"/>
          <w:szCs w:val="22"/>
        </w:rPr>
      </w:pPr>
      <w:r w:rsidRPr="008C57A4">
        <w:rPr>
          <w:rFonts w:ascii="Courier New" w:hAnsi="Courier New" w:cs="Courier New"/>
          <w:sz w:val="22"/>
          <w:szCs w:val="22"/>
        </w:rPr>
        <w:t>hist passive</w:t>
      </w:r>
    </w:p>
    <w:p w14:paraId="4908B449" w14:textId="77777777" w:rsidR="00C32826" w:rsidRDefault="00C32826" w:rsidP="00C32826">
      <w:pPr>
        <w:pStyle w:val="ListParagraph"/>
        <w:rPr>
          <w:rFonts w:ascii="Courier New" w:hAnsi="Courier New" w:cs="Courier New"/>
        </w:rPr>
      </w:pPr>
    </w:p>
    <w:p w14:paraId="29B1D3EF" w14:textId="62DB6CC3" w:rsidR="00B1117B" w:rsidRPr="00B1117B" w:rsidRDefault="00C65E98" w:rsidP="00B1117B">
      <w:pPr>
        <w:pStyle w:val="ListParagraph"/>
        <w:numPr>
          <w:ilvl w:val="0"/>
          <w:numId w:val="6"/>
        </w:numPr>
        <w:rPr>
          <w:rFonts w:ascii="Times New Roman" w:hAnsi="Times New Roman" w:cs="Times New Roman"/>
        </w:rPr>
      </w:pPr>
      <w:r>
        <w:rPr>
          <w:rFonts w:ascii="Times New Roman" w:hAnsi="Times New Roman" w:cs="Times New Roman"/>
          <w:b/>
          <w:bCs/>
        </w:rPr>
        <w:t>Examine weights</w:t>
      </w:r>
      <w:r w:rsidR="00B1117B">
        <w:rPr>
          <w:rFonts w:ascii="Times New Roman" w:hAnsi="Times New Roman" w:cs="Times New Roman"/>
          <w:b/>
          <w:bCs/>
        </w:rPr>
        <w:t xml:space="preserve"> – </w:t>
      </w:r>
      <w:r w:rsidR="00B1117B" w:rsidRPr="00B1117B">
        <w:rPr>
          <w:rFonts w:ascii="Times New Roman" w:hAnsi="Times New Roman" w:cs="Times New Roman"/>
        </w:rPr>
        <w:t xml:space="preserve">Note: </w:t>
      </w:r>
      <w:proofErr w:type="spellStart"/>
      <w:r w:rsidR="00B1117B" w:rsidRPr="00B1117B">
        <w:rPr>
          <w:rFonts w:ascii="Times New Roman" w:hAnsi="Times New Roman" w:cs="Times New Roman"/>
        </w:rPr>
        <w:t>rlvwt_n</w:t>
      </w:r>
      <w:proofErr w:type="spellEnd"/>
      <w:r w:rsidR="00B1117B" w:rsidRPr="00B1117B">
        <w:rPr>
          <w:rFonts w:ascii="Times New Roman" w:hAnsi="Times New Roman" w:cs="Times New Roman"/>
        </w:rPr>
        <w:t xml:space="preserve"> </w:t>
      </w:r>
      <w:r w:rsidR="00B1117B">
        <w:rPr>
          <w:rFonts w:ascii="Times New Roman" w:hAnsi="Times New Roman" w:cs="Times New Roman"/>
        </w:rPr>
        <w:t>are</w:t>
      </w:r>
      <w:r w:rsidR="00B1117B" w:rsidRPr="00B1117B">
        <w:rPr>
          <w:rFonts w:ascii="Times New Roman" w:hAnsi="Times New Roman" w:cs="Times New Roman"/>
        </w:rPr>
        <w:t xml:space="preserve"> a series</w:t>
      </w:r>
      <w:r w:rsidR="00B1117B">
        <w:rPr>
          <w:rFonts w:ascii="Times New Roman" w:hAnsi="Times New Roman" w:cs="Times New Roman"/>
        </w:rPr>
        <w:t xml:space="preserve"> </w:t>
      </w:r>
      <w:r w:rsidR="00B1117B" w:rsidRPr="00B1117B">
        <w:rPr>
          <w:rFonts w:ascii="Times New Roman" w:hAnsi="Times New Roman" w:cs="Times New Roman"/>
        </w:rPr>
        <w:t xml:space="preserve">of replicate weights </w:t>
      </w:r>
      <w:r w:rsidR="00B1117B">
        <w:rPr>
          <w:rFonts w:ascii="Times New Roman" w:hAnsi="Times New Roman" w:cs="Times New Roman"/>
        </w:rPr>
        <w:t xml:space="preserve">(1-160) </w:t>
      </w:r>
      <w:r w:rsidR="00B1117B" w:rsidRPr="00B1117B">
        <w:rPr>
          <w:rFonts w:ascii="Times New Roman" w:hAnsi="Times New Roman" w:cs="Times New Roman"/>
        </w:rPr>
        <w:t xml:space="preserve">and must be used with </w:t>
      </w:r>
      <w:proofErr w:type="spellStart"/>
      <w:r w:rsidR="00B1117B" w:rsidRPr="00B1117B">
        <w:rPr>
          <w:rFonts w:ascii="Times New Roman" w:hAnsi="Times New Roman" w:cs="Times New Roman"/>
        </w:rPr>
        <w:t>svyset</w:t>
      </w:r>
      <w:proofErr w:type="spellEnd"/>
      <w:r w:rsidR="00B1117B" w:rsidRPr="00B1117B">
        <w:rPr>
          <w:rFonts w:ascii="Times New Roman" w:hAnsi="Times New Roman" w:cs="Times New Roman"/>
        </w:rPr>
        <w:t>.</w:t>
      </w:r>
      <w:r w:rsidR="008C57A4">
        <w:rPr>
          <w:rFonts w:ascii="Times New Roman" w:hAnsi="Times New Roman" w:cs="Times New Roman"/>
        </w:rPr>
        <w:t xml:space="preserve"> For this exercise, we use </w:t>
      </w:r>
      <w:proofErr w:type="spellStart"/>
      <w:r w:rsidR="008C57A4">
        <w:rPr>
          <w:rFonts w:ascii="Times New Roman" w:hAnsi="Times New Roman" w:cs="Times New Roman"/>
        </w:rPr>
        <w:t>lvwt</w:t>
      </w:r>
      <w:proofErr w:type="spellEnd"/>
      <w:r w:rsidR="008C57A4">
        <w:rPr>
          <w:rFonts w:ascii="Times New Roman" w:hAnsi="Times New Roman" w:cs="Times New Roman"/>
        </w:rPr>
        <w:t xml:space="preserve"> for time purposes.</w:t>
      </w:r>
    </w:p>
    <w:p w14:paraId="06AE736F" w14:textId="77777777" w:rsidR="00B1117B" w:rsidRDefault="00B1117B" w:rsidP="00C65E98">
      <w:pPr>
        <w:pStyle w:val="ListParagraph"/>
        <w:rPr>
          <w:rFonts w:ascii="Times New Roman" w:hAnsi="Times New Roman" w:cs="Times New Roman"/>
        </w:rPr>
      </w:pPr>
    </w:p>
    <w:p w14:paraId="650E094A" w14:textId="5DEA759A" w:rsidR="00C65E98" w:rsidRPr="008C57A4" w:rsidRDefault="00B1117B" w:rsidP="00C65E98">
      <w:pPr>
        <w:pStyle w:val="ListParagraph"/>
        <w:rPr>
          <w:rFonts w:ascii="Courier New" w:hAnsi="Courier New" w:cs="Courier New"/>
          <w:sz w:val="22"/>
          <w:szCs w:val="22"/>
        </w:rPr>
      </w:pPr>
      <w:r w:rsidRPr="008C57A4">
        <w:rPr>
          <w:rFonts w:ascii="Courier New" w:hAnsi="Courier New" w:cs="Courier New"/>
          <w:sz w:val="22"/>
          <w:szCs w:val="22"/>
        </w:rPr>
        <w:t xml:space="preserve">tab </w:t>
      </w:r>
      <w:proofErr w:type="spellStart"/>
      <w:r w:rsidRPr="008C57A4">
        <w:rPr>
          <w:rFonts w:ascii="Courier New" w:hAnsi="Courier New" w:cs="Courier New"/>
          <w:sz w:val="22"/>
          <w:szCs w:val="22"/>
        </w:rPr>
        <w:t>lvwt</w:t>
      </w:r>
      <w:proofErr w:type="spellEnd"/>
    </w:p>
    <w:p w14:paraId="5306E39C" w14:textId="6A2D6122" w:rsidR="00B1117B" w:rsidRPr="008C57A4" w:rsidRDefault="00B1117B" w:rsidP="00C65E98">
      <w:pPr>
        <w:pStyle w:val="ListParagraph"/>
        <w:rPr>
          <w:rFonts w:ascii="Courier New" w:hAnsi="Courier New" w:cs="Courier New"/>
          <w:sz w:val="22"/>
          <w:szCs w:val="22"/>
        </w:rPr>
      </w:pPr>
      <w:r w:rsidRPr="008C57A4">
        <w:rPr>
          <w:rFonts w:ascii="Courier New" w:hAnsi="Courier New" w:cs="Courier New"/>
          <w:sz w:val="22"/>
          <w:szCs w:val="22"/>
        </w:rPr>
        <w:t xml:space="preserve">sum </w:t>
      </w:r>
      <w:proofErr w:type="spellStart"/>
      <w:r w:rsidRPr="008C57A4">
        <w:rPr>
          <w:rFonts w:ascii="Courier New" w:hAnsi="Courier New" w:cs="Courier New"/>
          <w:sz w:val="22"/>
          <w:szCs w:val="22"/>
        </w:rPr>
        <w:t>lvwt</w:t>
      </w:r>
      <w:proofErr w:type="spellEnd"/>
    </w:p>
    <w:p w14:paraId="69F45840" w14:textId="2CBC83AA" w:rsidR="00B1117B" w:rsidRPr="008C57A4" w:rsidRDefault="00B1117B" w:rsidP="00C65E98">
      <w:pPr>
        <w:pStyle w:val="ListParagraph"/>
        <w:rPr>
          <w:rFonts w:ascii="Courier New" w:hAnsi="Courier New" w:cs="Courier New"/>
          <w:sz w:val="22"/>
          <w:szCs w:val="22"/>
        </w:rPr>
      </w:pPr>
      <w:proofErr w:type="spellStart"/>
      <w:r w:rsidRPr="008C57A4">
        <w:rPr>
          <w:rFonts w:ascii="Courier New" w:hAnsi="Courier New" w:cs="Courier New"/>
          <w:sz w:val="22"/>
          <w:szCs w:val="22"/>
        </w:rPr>
        <w:t>svyset</w:t>
      </w:r>
      <w:proofErr w:type="spellEnd"/>
      <w:r w:rsidRPr="008C57A4">
        <w:rPr>
          <w:rFonts w:ascii="Courier New" w:hAnsi="Courier New" w:cs="Courier New"/>
          <w:sz w:val="22"/>
          <w:szCs w:val="22"/>
        </w:rPr>
        <w:t xml:space="preserve"> [</w:t>
      </w:r>
      <w:proofErr w:type="spellStart"/>
      <w:r w:rsidRPr="008C57A4">
        <w:rPr>
          <w:rFonts w:ascii="Courier New" w:hAnsi="Courier New" w:cs="Courier New"/>
          <w:sz w:val="22"/>
          <w:szCs w:val="22"/>
        </w:rPr>
        <w:t>pweight</w:t>
      </w:r>
      <w:proofErr w:type="spellEnd"/>
      <w:r w:rsidRPr="008C57A4">
        <w:rPr>
          <w:rFonts w:ascii="Courier New" w:hAnsi="Courier New" w:cs="Courier New"/>
          <w:sz w:val="22"/>
          <w:szCs w:val="22"/>
        </w:rPr>
        <w:t>=</w:t>
      </w:r>
      <w:proofErr w:type="spellStart"/>
      <w:r w:rsidRPr="008C57A4">
        <w:rPr>
          <w:rFonts w:ascii="Courier New" w:hAnsi="Courier New" w:cs="Courier New"/>
          <w:sz w:val="22"/>
          <w:szCs w:val="22"/>
        </w:rPr>
        <w:t>lvwt</w:t>
      </w:r>
      <w:proofErr w:type="spellEnd"/>
      <w:r w:rsidR="008C57A4" w:rsidRPr="008C57A4">
        <w:rPr>
          <w:rFonts w:ascii="Courier New" w:hAnsi="Courier New" w:cs="Courier New"/>
          <w:sz w:val="22"/>
          <w:szCs w:val="22"/>
        </w:rPr>
        <w:t xml:space="preserve">], </w:t>
      </w:r>
      <w:proofErr w:type="spellStart"/>
      <w:r w:rsidR="008C57A4" w:rsidRPr="008C57A4">
        <w:rPr>
          <w:rFonts w:ascii="Courier New" w:hAnsi="Courier New" w:cs="Courier New"/>
          <w:sz w:val="22"/>
          <w:szCs w:val="22"/>
        </w:rPr>
        <w:t>sdrweight</w:t>
      </w:r>
      <w:proofErr w:type="spellEnd"/>
      <w:r w:rsidR="008C57A4" w:rsidRPr="008C57A4">
        <w:rPr>
          <w:rFonts w:ascii="Courier New" w:hAnsi="Courier New" w:cs="Courier New"/>
          <w:sz w:val="22"/>
          <w:szCs w:val="22"/>
        </w:rPr>
        <w:t xml:space="preserve">(rlvwt_1 – rlvwt_160) </w:t>
      </w:r>
      <w:proofErr w:type="spellStart"/>
      <w:r w:rsidR="008C57A4" w:rsidRPr="008C57A4">
        <w:rPr>
          <w:rFonts w:ascii="Courier New" w:hAnsi="Courier New" w:cs="Courier New"/>
          <w:sz w:val="22"/>
          <w:szCs w:val="22"/>
        </w:rPr>
        <w:t>vce</w:t>
      </w:r>
      <w:proofErr w:type="spellEnd"/>
      <w:r w:rsidR="008C57A4" w:rsidRPr="008C57A4">
        <w:rPr>
          <w:rFonts w:ascii="Courier New" w:hAnsi="Courier New" w:cs="Courier New"/>
          <w:sz w:val="22"/>
          <w:szCs w:val="22"/>
        </w:rPr>
        <w:t>(</w:t>
      </w:r>
      <w:proofErr w:type="spellStart"/>
      <w:r w:rsidR="008C57A4" w:rsidRPr="008C57A4">
        <w:rPr>
          <w:rFonts w:ascii="Courier New" w:hAnsi="Courier New" w:cs="Courier New"/>
          <w:sz w:val="22"/>
          <w:szCs w:val="22"/>
        </w:rPr>
        <w:t>sdr</w:t>
      </w:r>
      <w:proofErr w:type="spellEnd"/>
      <w:r w:rsidR="008C57A4" w:rsidRPr="008C57A4">
        <w:rPr>
          <w:rFonts w:ascii="Courier New" w:hAnsi="Courier New" w:cs="Courier New"/>
          <w:sz w:val="22"/>
          <w:szCs w:val="22"/>
        </w:rPr>
        <w:t>)</w:t>
      </w:r>
    </w:p>
    <w:p w14:paraId="269892EA" w14:textId="77777777" w:rsidR="00B1117B" w:rsidRDefault="00B1117B" w:rsidP="00C65E98">
      <w:pPr>
        <w:pStyle w:val="ListParagraph"/>
        <w:rPr>
          <w:rFonts w:ascii="Times New Roman" w:hAnsi="Times New Roman" w:cs="Times New Roman"/>
        </w:rPr>
      </w:pPr>
    </w:p>
    <w:p w14:paraId="6DF93E3E" w14:textId="1CC0AFF3" w:rsidR="00C32826" w:rsidRPr="00213BCA" w:rsidRDefault="00C32826" w:rsidP="00C32826">
      <w:pPr>
        <w:pStyle w:val="ListParagraph"/>
        <w:numPr>
          <w:ilvl w:val="0"/>
          <w:numId w:val="6"/>
        </w:numPr>
        <w:rPr>
          <w:rFonts w:ascii="Times New Roman" w:hAnsi="Times New Roman" w:cs="Times New Roman"/>
          <w:b/>
          <w:bCs/>
        </w:rPr>
      </w:pPr>
      <w:r w:rsidRPr="00213BCA">
        <w:rPr>
          <w:rFonts w:ascii="Times New Roman" w:hAnsi="Times New Roman" w:cs="Times New Roman"/>
          <w:b/>
          <w:bCs/>
        </w:rPr>
        <w:t>Examine bivariate models</w:t>
      </w:r>
    </w:p>
    <w:p w14:paraId="0DD5B5AE" w14:textId="77777777" w:rsidR="00C32826" w:rsidRPr="008C57A4" w:rsidRDefault="00C32826" w:rsidP="00C32826">
      <w:pPr>
        <w:pStyle w:val="ListParagraph"/>
        <w:rPr>
          <w:rFonts w:ascii="Courier New" w:hAnsi="Courier New" w:cs="Courier New"/>
          <w:sz w:val="22"/>
          <w:szCs w:val="22"/>
        </w:rPr>
      </w:pPr>
    </w:p>
    <w:p w14:paraId="5AA79014" w14:textId="425CE2BD" w:rsidR="00C32826" w:rsidRPr="008C57A4" w:rsidRDefault="00C32826" w:rsidP="00C32826">
      <w:pPr>
        <w:pStyle w:val="ListParagraph"/>
        <w:rPr>
          <w:rFonts w:ascii="Courier New" w:hAnsi="Courier New" w:cs="Courier New"/>
          <w:sz w:val="22"/>
          <w:szCs w:val="22"/>
        </w:rPr>
      </w:pPr>
      <w:r w:rsidRPr="008C57A4">
        <w:rPr>
          <w:rFonts w:ascii="Courier New" w:hAnsi="Courier New" w:cs="Courier New"/>
          <w:sz w:val="22"/>
          <w:szCs w:val="22"/>
        </w:rPr>
        <w:t xml:space="preserve">regress active </w:t>
      </w:r>
      <w:proofErr w:type="spellStart"/>
      <w:r w:rsidRPr="008C57A4">
        <w:rPr>
          <w:rFonts w:ascii="Courier New" w:hAnsi="Courier New" w:cs="Courier New"/>
          <w:sz w:val="22"/>
          <w:szCs w:val="22"/>
        </w:rPr>
        <w:t>wrkhomeable</w:t>
      </w:r>
      <w:proofErr w:type="spellEnd"/>
      <w:r w:rsidR="008C57A4">
        <w:rPr>
          <w:rFonts w:ascii="Courier New" w:hAnsi="Courier New" w:cs="Courier New"/>
          <w:sz w:val="22"/>
          <w:szCs w:val="22"/>
        </w:rPr>
        <w:t xml:space="preserve"> </w:t>
      </w:r>
      <w:proofErr w:type="spellStart"/>
      <w:r w:rsidR="008C57A4">
        <w:rPr>
          <w:rFonts w:ascii="Courier New" w:hAnsi="Courier New" w:cs="Courier New"/>
          <w:sz w:val="22"/>
          <w:szCs w:val="22"/>
        </w:rPr>
        <w:t>lvwt</w:t>
      </w:r>
      <w:proofErr w:type="spellEnd"/>
    </w:p>
    <w:p w14:paraId="694F2E1F" w14:textId="54A7290F" w:rsidR="00C32826" w:rsidRDefault="00C32826" w:rsidP="00C32826">
      <w:pPr>
        <w:pStyle w:val="ListParagraph"/>
        <w:rPr>
          <w:rFonts w:ascii="Courier New" w:hAnsi="Courier New" w:cs="Courier New"/>
          <w:sz w:val="22"/>
          <w:szCs w:val="22"/>
        </w:rPr>
      </w:pPr>
      <w:r w:rsidRPr="008C57A4">
        <w:rPr>
          <w:rFonts w:ascii="Courier New" w:hAnsi="Courier New" w:cs="Courier New"/>
          <w:sz w:val="22"/>
          <w:szCs w:val="22"/>
        </w:rPr>
        <w:t xml:space="preserve">regress passive </w:t>
      </w:r>
      <w:proofErr w:type="spellStart"/>
      <w:r w:rsidRPr="008C57A4">
        <w:rPr>
          <w:rFonts w:ascii="Courier New" w:hAnsi="Courier New" w:cs="Courier New"/>
          <w:sz w:val="22"/>
          <w:szCs w:val="22"/>
        </w:rPr>
        <w:t>wrkhomeable</w:t>
      </w:r>
      <w:proofErr w:type="spellEnd"/>
      <w:r w:rsidR="008C57A4">
        <w:rPr>
          <w:rFonts w:ascii="Courier New" w:hAnsi="Courier New" w:cs="Courier New"/>
          <w:sz w:val="22"/>
          <w:szCs w:val="22"/>
        </w:rPr>
        <w:t xml:space="preserve"> </w:t>
      </w:r>
      <w:proofErr w:type="spellStart"/>
      <w:r w:rsidR="008C57A4">
        <w:rPr>
          <w:rFonts w:ascii="Courier New" w:hAnsi="Courier New" w:cs="Courier New"/>
          <w:sz w:val="22"/>
          <w:szCs w:val="22"/>
        </w:rPr>
        <w:t>lvwt</w:t>
      </w:r>
      <w:proofErr w:type="spellEnd"/>
    </w:p>
    <w:p w14:paraId="2BDF0542" w14:textId="25D98287" w:rsidR="008C57A4" w:rsidRDefault="008C57A4" w:rsidP="00C32826">
      <w:pPr>
        <w:pStyle w:val="ListParagraph"/>
        <w:rPr>
          <w:rFonts w:ascii="Courier New" w:hAnsi="Courier New" w:cs="Courier New"/>
          <w:sz w:val="22"/>
          <w:szCs w:val="22"/>
        </w:rPr>
      </w:pPr>
    </w:p>
    <w:p w14:paraId="04E778C0" w14:textId="77777777" w:rsidR="00C32826" w:rsidRDefault="00C32826" w:rsidP="00C32826">
      <w:pPr>
        <w:pStyle w:val="ListParagraph"/>
        <w:numPr>
          <w:ilvl w:val="0"/>
          <w:numId w:val="6"/>
        </w:numPr>
        <w:rPr>
          <w:rFonts w:ascii="Times New Roman" w:hAnsi="Times New Roman" w:cs="Times New Roman"/>
          <w:b/>
          <w:bCs/>
        </w:rPr>
      </w:pPr>
      <w:r w:rsidRPr="003A7AF2">
        <w:rPr>
          <w:rFonts w:ascii="Times New Roman" w:hAnsi="Times New Roman" w:cs="Times New Roman"/>
          <w:b/>
          <w:bCs/>
        </w:rPr>
        <w:t>Examine models with covariates.</w:t>
      </w:r>
    </w:p>
    <w:p w14:paraId="3F101EB7" w14:textId="77777777" w:rsidR="00C32826" w:rsidRDefault="00C32826" w:rsidP="00C32826">
      <w:pPr>
        <w:rPr>
          <w:rFonts w:ascii="Times New Roman" w:hAnsi="Times New Roman" w:cs="Times New Roman"/>
          <w:b/>
          <w:bCs/>
        </w:rPr>
      </w:pPr>
    </w:p>
    <w:p w14:paraId="68771876" w14:textId="2B8734C8" w:rsidR="00C32826" w:rsidRPr="008C57A4" w:rsidRDefault="00C32826" w:rsidP="00C32826">
      <w:pPr>
        <w:pStyle w:val="ListParagraph"/>
        <w:rPr>
          <w:rFonts w:ascii="Courier New" w:hAnsi="Courier New" w:cs="Courier New"/>
          <w:sz w:val="22"/>
          <w:szCs w:val="22"/>
        </w:rPr>
      </w:pPr>
      <w:r w:rsidRPr="008C57A4">
        <w:rPr>
          <w:rFonts w:ascii="Courier New" w:hAnsi="Courier New" w:cs="Courier New"/>
          <w:sz w:val="22"/>
          <w:szCs w:val="22"/>
        </w:rPr>
        <w:t xml:space="preserve">regress active </w:t>
      </w:r>
      <w:r w:rsidR="00C65E98" w:rsidRPr="008C57A4">
        <w:rPr>
          <w:rFonts w:ascii="Courier New" w:hAnsi="Courier New" w:cs="Courier New"/>
          <w:sz w:val="22"/>
          <w:szCs w:val="22"/>
        </w:rPr>
        <w:t>woman</w:t>
      </w:r>
      <w:r w:rsidRPr="008C57A4">
        <w:rPr>
          <w:rFonts w:ascii="Courier New" w:hAnsi="Courier New" w:cs="Courier New"/>
          <w:sz w:val="22"/>
          <w:szCs w:val="22"/>
        </w:rPr>
        <w:t xml:space="preserve"> </w:t>
      </w:r>
      <w:proofErr w:type="spellStart"/>
      <w:r w:rsidRPr="008C57A4">
        <w:rPr>
          <w:rFonts w:ascii="Courier New" w:hAnsi="Courier New" w:cs="Courier New"/>
          <w:sz w:val="22"/>
          <w:szCs w:val="22"/>
        </w:rPr>
        <w:t>i.spousepres</w:t>
      </w:r>
      <w:proofErr w:type="spellEnd"/>
      <w:r w:rsidRPr="008C57A4">
        <w:rPr>
          <w:rFonts w:ascii="Courier New" w:hAnsi="Courier New" w:cs="Courier New"/>
          <w:sz w:val="22"/>
          <w:szCs w:val="22"/>
        </w:rPr>
        <w:t xml:space="preserve"> </w:t>
      </w:r>
      <w:proofErr w:type="spellStart"/>
      <w:r w:rsidRPr="008C57A4">
        <w:rPr>
          <w:rFonts w:ascii="Courier New" w:hAnsi="Courier New" w:cs="Courier New"/>
          <w:sz w:val="22"/>
          <w:szCs w:val="22"/>
        </w:rPr>
        <w:t>youngchild</w:t>
      </w:r>
      <w:proofErr w:type="spellEnd"/>
      <w:r w:rsidRPr="008C57A4">
        <w:rPr>
          <w:rFonts w:ascii="Courier New" w:hAnsi="Courier New" w:cs="Courier New"/>
          <w:sz w:val="22"/>
          <w:szCs w:val="22"/>
        </w:rPr>
        <w:t xml:space="preserve"> working</w:t>
      </w:r>
      <w:r w:rsidR="008C57A4">
        <w:rPr>
          <w:rFonts w:ascii="Courier New" w:hAnsi="Courier New" w:cs="Courier New"/>
          <w:sz w:val="22"/>
          <w:szCs w:val="22"/>
        </w:rPr>
        <w:t xml:space="preserve"> </w:t>
      </w:r>
      <w:proofErr w:type="spellStart"/>
      <w:r w:rsidR="008C57A4">
        <w:rPr>
          <w:rFonts w:ascii="Courier New" w:hAnsi="Courier New" w:cs="Courier New"/>
          <w:sz w:val="22"/>
          <w:szCs w:val="22"/>
        </w:rPr>
        <w:t>lvwt</w:t>
      </w:r>
      <w:proofErr w:type="spellEnd"/>
    </w:p>
    <w:p w14:paraId="3BF259BC" w14:textId="0CDDF66D" w:rsidR="00C32826" w:rsidRPr="008C57A4" w:rsidRDefault="00C32826" w:rsidP="00C32826">
      <w:pPr>
        <w:pStyle w:val="ListParagraph"/>
        <w:rPr>
          <w:rFonts w:ascii="Courier New" w:hAnsi="Courier New" w:cs="Courier New"/>
          <w:sz w:val="22"/>
          <w:szCs w:val="22"/>
        </w:rPr>
      </w:pPr>
      <w:r w:rsidRPr="008C57A4">
        <w:rPr>
          <w:rFonts w:ascii="Courier New" w:hAnsi="Courier New" w:cs="Courier New"/>
          <w:sz w:val="22"/>
          <w:szCs w:val="22"/>
        </w:rPr>
        <w:t xml:space="preserve">regress passive </w:t>
      </w:r>
      <w:r w:rsidR="00C65E98" w:rsidRPr="008C57A4">
        <w:rPr>
          <w:rFonts w:ascii="Courier New" w:hAnsi="Courier New" w:cs="Courier New"/>
          <w:sz w:val="22"/>
          <w:szCs w:val="22"/>
        </w:rPr>
        <w:t>woman</w:t>
      </w:r>
      <w:r w:rsidRPr="008C57A4">
        <w:rPr>
          <w:rFonts w:ascii="Courier New" w:hAnsi="Courier New" w:cs="Courier New"/>
          <w:sz w:val="22"/>
          <w:szCs w:val="22"/>
        </w:rPr>
        <w:t xml:space="preserve"> </w:t>
      </w:r>
      <w:proofErr w:type="spellStart"/>
      <w:r w:rsidRPr="008C57A4">
        <w:rPr>
          <w:rFonts w:ascii="Courier New" w:hAnsi="Courier New" w:cs="Courier New"/>
          <w:sz w:val="22"/>
          <w:szCs w:val="22"/>
        </w:rPr>
        <w:t>i.spousepres</w:t>
      </w:r>
      <w:proofErr w:type="spellEnd"/>
      <w:r w:rsidRPr="008C57A4">
        <w:rPr>
          <w:rFonts w:ascii="Courier New" w:hAnsi="Courier New" w:cs="Courier New"/>
          <w:sz w:val="22"/>
          <w:szCs w:val="22"/>
        </w:rPr>
        <w:t xml:space="preserve"> </w:t>
      </w:r>
      <w:proofErr w:type="spellStart"/>
      <w:r w:rsidRPr="008C57A4">
        <w:rPr>
          <w:rFonts w:ascii="Courier New" w:hAnsi="Courier New" w:cs="Courier New"/>
          <w:sz w:val="22"/>
          <w:szCs w:val="22"/>
        </w:rPr>
        <w:t>youngchild</w:t>
      </w:r>
      <w:proofErr w:type="spellEnd"/>
      <w:r w:rsidRPr="008C57A4">
        <w:rPr>
          <w:rFonts w:ascii="Courier New" w:hAnsi="Courier New" w:cs="Courier New"/>
          <w:sz w:val="22"/>
          <w:szCs w:val="22"/>
        </w:rPr>
        <w:t xml:space="preserve"> working</w:t>
      </w:r>
      <w:r w:rsidR="008C57A4">
        <w:rPr>
          <w:rFonts w:ascii="Courier New" w:hAnsi="Courier New" w:cs="Courier New"/>
          <w:sz w:val="22"/>
          <w:szCs w:val="22"/>
        </w:rPr>
        <w:t xml:space="preserve"> </w:t>
      </w:r>
      <w:proofErr w:type="spellStart"/>
      <w:r w:rsidR="008C57A4">
        <w:rPr>
          <w:rFonts w:ascii="Courier New" w:hAnsi="Courier New" w:cs="Courier New"/>
          <w:sz w:val="22"/>
          <w:szCs w:val="22"/>
        </w:rPr>
        <w:t>lvwt</w:t>
      </w:r>
      <w:proofErr w:type="spellEnd"/>
    </w:p>
    <w:p w14:paraId="5B69463B" w14:textId="77777777" w:rsidR="00C32826" w:rsidRPr="00213BCA" w:rsidRDefault="00C32826" w:rsidP="00C32826">
      <w:pPr>
        <w:pStyle w:val="ListParagraph"/>
        <w:rPr>
          <w:rFonts w:ascii="Times New Roman" w:hAnsi="Times New Roman" w:cs="Times New Roman"/>
          <w:b/>
          <w:bCs/>
        </w:rPr>
      </w:pPr>
    </w:p>
    <w:p w14:paraId="70B82377" w14:textId="23D5C1E4" w:rsidR="00C32826" w:rsidRPr="00213BCA" w:rsidRDefault="00C65E98" w:rsidP="00C32826">
      <w:pPr>
        <w:pStyle w:val="ListParagraph"/>
        <w:numPr>
          <w:ilvl w:val="0"/>
          <w:numId w:val="6"/>
        </w:numPr>
        <w:rPr>
          <w:rFonts w:ascii="Times New Roman" w:hAnsi="Times New Roman" w:cs="Times New Roman"/>
          <w:b/>
          <w:bCs/>
        </w:rPr>
      </w:pPr>
      <w:r>
        <w:rPr>
          <w:rFonts w:ascii="Times New Roman" w:hAnsi="Times New Roman" w:cs="Times New Roman"/>
          <w:b/>
          <w:bCs/>
        </w:rPr>
        <w:t>Test variable of interest.</w:t>
      </w:r>
    </w:p>
    <w:p w14:paraId="63358ADC" w14:textId="77777777" w:rsidR="00C32826" w:rsidRDefault="00C32826" w:rsidP="00C32826">
      <w:pPr>
        <w:pStyle w:val="ListParagraph"/>
        <w:ind w:left="1440" w:hanging="720"/>
        <w:rPr>
          <w:rFonts w:ascii="Courier New" w:hAnsi="Courier New" w:cs="Courier New"/>
        </w:rPr>
      </w:pPr>
    </w:p>
    <w:p w14:paraId="181CF2DD" w14:textId="562FCD6E" w:rsidR="00C32826" w:rsidRPr="008C57A4" w:rsidRDefault="00C32826" w:rsidP="00C32826">
      <w:pPr>
        <w:pStyle w:val="ListParagraph"/>
        <w:ind w:left="1440" w:hanging="720"/>
        <w:rPr>
          <w:rFonts w:ascii="Courier New" w:hAnsi="Courier New" w:cs="Courier New"/>
          <w:sz w:val="22"/>
          <w:szCs w:val="22"/>
        </w:rPr>
      </w:pPr>
      <w:r w:rsidRPr="008C57A4">
        <w:rPr>
          <w:rFonts w:ascii="Courier New" w:hAnsi="Courier New" w:cs="Courier New"/>
          <w:sz w:val="22"/>
          <w:szCs w:val="22"/>
        </w:rPr>
        <w:t xml:space="preserve">regress active </w:t>
      </w:r>
      <w:r w:rsidR="00C65E98" w:rsidRPr="008C57A4">
        <w:rPr>
          <w:rFonts w:ascii="Courier New" w:hAnsi="Courier New" w:cs="Courier New"/>
          <w:sz w:val="22"/>
          <w:szCs w:val="22"/>
        </w:rPr>
        <w:t>woman</w:t>
      </w:r>
      <w:r w:rsidRPr="008C57A4">
        <w:rPr>
          <w:rFonts w:ascii="Courier New" w:hAnsi="Courier New" w:cs="Courier New"/>
          <w:sz w:val="22"/>
          <w:szCs w:val="22"/>
        </w:rPr>
        <w:t xml:space="preserve"> </w:t>
      </w:r>
      <w:proofErr w:type="spellStart"/>
      <w:r w:rsidR="00C65E98" w:rsidRPr="008C57A4">
        <w:rPr>
          <w:rFonts w:ascii="Courier New" w:hAnsi="Courier New" w:cs="Courier New"/>
          <w:sz w:val="22"/>
          <w:szCs w:val="22"/>
        </w:rPr>
        <w:t>wrkhomeable</w:t>
      </w:r>
      <w:proofErr w:type="spellEnd"/>
      <w:r w:rsidR="00C65E98" w:rsidRPr="008C57A4">
        <w:rPr>
          <w:rFonts w:ascii="Courier New" w:hAnsi="Courier New" w:cs="Courier New"/>
          <w:sz w:val="22"/>
          <w:szCs w:val="22"/>
        </w:rPr>
        <w:t xml:space="preserve"> </w:t>
      </w:r>
      <w:proofErr w:type="spellStart"/>
      <w:r w:rsidRPr="008C57A4">
        <w:rPr>
          <w:rFonts w:ascii="Courier New" w:hAnsi="Courier New" w:cs="Courier New"/>
          <w:sz w:val="22"/>
          <w:szCs w:val="22"/>
        </w:rPr>
        <w:t>i.spousepres</w:t>
      </w:r>
      <w:proofErr w:type="spellEnd"/>
      <w:r w:rsidRPr="008C57A4">
        <w:rPr>
          <w:rFonts w:ascii="Courier New" w:hAnsi="Courier New" w:cs="Courier New"/>
          <w:sz w:val="22"/>
          <w:szCs w:val="22"/>
        </w:rPr>
        <w:t xml:space="preserve"> </w:t>
      </w:r>
      <w:proofErr w:type="spellStart"/>
      <w:r w:rsidRPr="008C57A4">
        <w:rPr>
          <w:rFonts w:ascii="Courier New" w:hAnsi="Courier New" w:cs="Courier New"/>
          <w:sz w:val="22"/>
          <w:szCs w:val="22"/>
        </w:rPr>
        <w:t>youngchild</w:t>
      </w:r>
      <w:proofErr w:type="spellEnd"/>
      <w:r w:rsidRPr="008C57A4">
        <w:rPr>
          <w:rFonts w:ascii="Courier New" w:hAnsi="Courier New" w:cs="Courier New"/>
          <w:sz w:val="22"/>
          <w:szCs w:val="22"/>
        </w:rPr>
        <w:t xml:space="preserve"> working</w:t>
      </w:r>
      <w:r w:rsidR="008C57A4">
        <w:rPr>
          <w:rFonts w:ascii="Courier New" w:hAnsi="Courier New" w:cs="Courier New"/>
          <w:sz w:val="22"/>
          <w:szCs w:val="22"/>
        </w:rPr>
        <w:t xml:space="preserve"> </w:t>
      </w:r>
      <w:proofErr w:type="spellStart"/>
      <w:r w:rsidR="008C57A4">
        <w:rPr>
          <w:rFonts w:ascii="Courier New" w:hAnsi="Courier New" w:cs="Courier New"/>
          <w:sz w:val="22"/>
          <w:szCs w:val="22"/>
        </w:rPr>
        <w:t>lvwt</w:t>
      </w:r>
      <w:proofErr w:type="spellEnd"/>
    </w:p>
    <w:p w14:paraId="299DD311" w14:textId="77777777" w:rsidR="00C32826" w:rsidRPr="008C57A4" w:rsidRDefault="00C32826" w:rsidP="00C32826">
      <w:pPr>
        <w:pStyle w:val="ListParagraph"/>
        <w:ind w:left="1440" w:hanging="720"/>
        <w:rPr>
          <w:rFonts w:ascii="Courier New" w:hAnsi="Courier New" w:cs="Courier New"/>
          <w:sz w:val="22"/>
          <w:szCs w:val="22"/>
        </w:rPr>
      </w:pPr>
    </w:p>
    <w:p w14:paraId="26B6F14B" w14:textId="65547925" w:rsidR="00C32826" w:rsidRPr="008C57A4" w:rsidRDefault="00C32826" w:rsidP="00C32826">
      <w:pPr>
        <w:pStyle w:val="ListParagraph"/>
        <w:ind w:left="1440" w:hanging="720"/>
        <w:rPr>
          <w:rFonts w:ascii="Courier New" w:hAnsi="Courier New" w:cs="Courier New"/>
          <w:sz w:val="22"/>
          <w:szCs w:val="22"/>
        </w:rPr>
      </w:pPr>
      <w:r w:rsidRPr="008C57A4">
        <w:rPr>
          <w:rFonts w:ascii="Courier New" w:hAnsi="Courier New" w:cs="Courier New"/>
          <w:sz w:val="22"/>
          <w:szCs w:val="22"/>
        </w:rPr>
        <w:t xml:space="preserve">regress passive </w:t>
      </w:r>
      <w:r w:rsidR="00C65E98" w:rsidRPr="008C57A4">
        <w:rPr>
          <w:rFonts w:ascii="Courier New" w:hAnsi="Courier New" w:cs="Courier New"/>
          <w:sz w:val="22"/>
          <w:szCs w:val="22"/>
        </w:rPr>
        <w:t>woman</w:t>
      </w:r>
      <w:r w:rsidRPr="008C57A4">
        <w:rPr>
          <w:rFonts w:ascii="Courier New" w:hAnsi="Courier New" w:cs="Courier New"/>
          <w:sz w:val="22"/>
          <w:szCs w:val="22"/>
        </w:rPr>
        <w:t xml:space="preserve"> </w:t>
      </w:r>
      <w:proofErr w:type="spellStart"/>
      <w:r w:rsidR="00C65E98" w:rsidRPr="008C57A4">
        <w:rPr>
          <w:rFonts w:ascii="Courier New" w:hAnsi="Courier New" w:cs="Courier New"/>
          <w:sz w:val="22"/>
          <w:szCs w:val="22"/>
        </w:rPr>
        <w:t>wrkhomeable</w:t>
      </w:r>
      <w:proofErr w:type="spellEnd"/>
      <w:r w:rsidR="00C65E98" w:rsidRPr="008C57A4">
        <w:rPr>
          <w:rFonts w:ascii="Courier New" w:hAnsi="Courier New" w:cs="Courier New"/>
          <w:sz w:val="22"/>
          <w:szCs w:val="22"/>
        </w:rPr>
        <w:t xml:space="preserve"> </w:t>
      </w:r>
      <w:proofErr w:type="spellStart"/>
      <w:r w:rsidRPr="008C57A4">
        <w:rPr>
          <w:rFonts w:ascii="Courier New" w:hAnsi="Courier New" w:cs="Courier New"/>
          <w:sz w:val="22"/>
          <w:szCs w:val="22"/>
        </w:rPr>
        <w:t>i.spousepres</w:t>
      </w:r>
      <w:proofErr w:type="spellEnd"/>
      <w:r w:rsidRPr="008C57A4">
        <w:rPr>
          <w:rFonts w:ascii="Courier New" w:hAnsi="Courier New" w:cs="Courier New"/>
          <w:sz w:val="22"/>
          <w:szCs w:val="22"/>
        </w:rPr>
        <w:t xml:space="preserve"> </w:t>
      </w:r>
      <w:proofErr w:type="spellStart"/>
      <w:r w:rsidRPr="008C57A4">
        <w:rPr>
          <w:rFonts w:ascii="Courier New" w:hAnsi="Courier New" w:cs="Courier New"/>
          <w:sz w:val="22"/>
          <w:szCs w:val="22"/>
        </w:rPr>
        <w:t>youngchild</w:t>
      </w:r>
      <w:proofErr w:type="spellEnd"/>
      <w:r w:rsidRPr="008C57A4">
        <w:rPr>
          <w:rFonts w:ascii="Courier New" w:hAnsi="Courier New" w:cs="Courier New"/>
          <w:sz w:val="22"/>
          <w:szCs w:val="22"/>
        </w:rPr>
        <w:t xml:space="preserve"> working</w:t>
      </w:r>
      <w:r w:rsidR="008C57A4">
        <w:rPr>
          <w:rFonts w:ascii="Courier New" w:hAnsi="Courier New" w:cs="Courier New"/>
          <w:sz w:val="22"/>
          <w:szCs w:val="22"/>
        </w:rPr>
        <w:t xml:space="preserve"> </w:t>
      </w:r>
      <w:proofErr w:type="spellStart"/>
      <w:r w:rsidR="008C57A4">
        <w:rPr>
          <w:rFonts w:ascii="Courier New" w:hAnsi="Courier New" w:cs="Courier New"/>
          <w:sz w:val="22"/>
          <w:szCs w:val="22"/>
        </w:rPr>
        <w:t>lvwt</w:t>
      </w:r>
      <w:proofErr w:type="spellEnd"/>
    </w:p>
    <w:p w14:paraId="5CCBE635" w14:textId="77777777" w:rsidR="00C65E98" w:rsidRDefault="00C65E98" w:rsidP="00C65E98">
      <w:pPr>
        <w:pStyle w:val="ListParagraph"/>
        <w:rPr>
          <w:rFonts w:ascii="Times New Roman" w:hAnsi="Times New Roman" w:cs="Times New Roman"/>
          <w:b/>
          <w:bCs/>
        </w:rPr>
      </w:pPr>
    </w:p>
    <w:p w14:paraId="3D5CD47D" w14:textId="1E0FBCD4" w:rsidR="00C32826" w:rsidRPr="00213BCA" w:rsidRDefault="00C32826" w:rsidP="00C32826">
      <w:pPr>
        <w:pStyle w:val="ListParagraph"/>
        <w:numPr>
          <w:ilvl w:val="0"/>
          <w:numId w:val="6"/>
        </w:numPr>
        <w:rPr>
          <w:rFonts w:ascii="Times New Roman" w:hAnsi="Times New Roman" w:cs="Times New Roman"/>
          <w:b/>
          <w:bCs/>
        </w:rPr>
      </w:pPr>
      <w:r w:rsidRPr="00213BCA">
        <w:rPr>
          <w:rFonts w:ascii="Times New Roman" w:hAnsi="Times New Roman" w:cs="Times New Roman"/>
          <w:b/>
          <w:bCs/>
        </w:rPr>
        <w:t>Does the frequency of working from home matter?</w:t>
      </w:r>
    </w:p>
    <w:p w14:paraId="2D508D30" w14:textId="74D0BB11" w:rsidR="00C32826" w:rsidRPr="008C57A4" w:rsidRDefault="00C32826" w:rsidP="00C32826">
      <w:pPr>
        <w:pStyle w:val="ListParagraph"/>
        <w:ind w:left="1440" w:hanging="720"/>
        <w:rPr>
          <w:rFonts w:ascii="Courier New" w:hAnsi="Courier New" w:cs="Courier New"/>
          <w:sz w:val="22"/>
          <w:szCs w:val="22"/>
        </w:rPr>
      </w:pPr>
      <w:r w:rsidRPr="008C57A4">
        <w:rPr>
          <w:rFonts w:ascii="Courier New" w:hAnsi="Courier New" w:cs="Courier New"/>
          <w:sz w:val="22"/>
          <w:szCs w:val="22"/>
        </w:rPr>
        <w:t xml:space="preserve">regress active </w:t>
      </w:r>
      <w:proofErr w:type="spellStart"/>
      <w:r w:rsidRPr="008C57A4">
        <w:rPr>
          <w:rFonts w:ascii="Courier New" w:hAnsi="Courier New" w:cs="Courier New"/>
          <w:sz w:val="22"/>
          <w:szCs w:val="22"/>
        </w:rPr>
        <w:t>i.wrkhomefreq</w:t>
      </w:r>
      <w:proofErr w:type="spellEnd"/>
      <w:r w:rsidRPr="008C57A4">
        <w:rPr>
          <w:rFonts w:ascii="Courier New" w:hAnsi="Courier New" w:cs="Courier New"/>
          <w:sz w:val="22"/>
          <w:szCs w:val="22"/>
        </w:rPr>
        <w:t xml:space="preserve"> </w:t>
      </w:r>
      <w:r w:rsidR="00C65E98" w:rsidRPr="008C57A4">
        <w:rPr>
          <w:rFonts w:ascii="Courier New" w:hAnsi="Courier New" w:cs="Courier New"/>
          <w:sz w:val="22"/>
          <w:szCs w:val="22"/>
        </w:rPr>
        <w:t>woman</w:t>
      </w:r>
      <w:r w:rsidRPr="008C57A4">
        <w:rPr>
          <w:rFonts w:ascii="Courier New" w:hAnsi="Courier New" w:cs="Courier New"/>
          <w:sz w:val="22"/>
          <w:szCs w:val="22"/>
        </w:rPr>
        <w:t xml:space="preserve"> </w:t>
      </w:r>
      <w:proofErr w:type="spellStart"/>
      <w:r w:rsidRPr="008C57A4">
        <w:rPr>
          <w:rFonts w:ascii="Courier New" w:hAnsi="Courier New" w:cs="Courier New"/>
          <w:sz w:val="22"/>
          <w:szCs w:val="22"/>
        </w:rPr>
        <w:t>i.spousepres</w:t>
      </w:r>
      <w:proofErr w:type="spellEnd"/>
      <w:r w:rsidRPr="008C57A4">
        <w:rPr>
          <w:rFonts w:ascii="Courier New" w:hAnsi="Courier New" w:cs="Courier New"/>
          <w:sz w:val="22"/>
          <w:szCs w:val="22"/>
        </w:rPr>
        <w:t xml:space="preserve"> </w:t>
      </w:r>
      <w:proofErr w:type="spellStart"/>
      <w:r w:rsidRPr="008C57A4">
        <w:rPr>
          <w:rFonts w:ascii="Courier New" w:hAnsi="Courier New" w:cs="Courier New"/>
          <w:sz w:val="22"/>
          <w:szCs w:val="22"/>
        </w:rPr>
        <w:t>youngchild</w:t>
      </w:r>
      <w:proofErr w:type="spellEnd"/>
      <w:r w:rsidRPr="008C57A4">
        <w:rPr>
          <w:rFonts w:ascii="Courier New" w:hAnsi="Courier New" w:cs="Courier New"/>
          <w:sz w:val="22"/>
          <w:szCs w:val="22"/>
        </w:rPr>
        <w:t xml:space="preserve"> working </w:t>
      </w:r>
      <w:proofErr w:type="spellStart"/>
      <w:r w:rsidR="008C57A4">
        <w:rPr>
          <w:rFonts w:ascii="Courier New" w:hAnsi="Courier New" w:cs="Courier New"/>
          <w:sz w:val="22"/>
          <w:szCs w:val="22"/>
        </w:rPr>
        <w:t>lvwt</w:t>
      </w:r>
      <w:proofErr w:type="spellEnd"/>
      <w:r w:rsidR="008C57A4">
        <w:rPr>
          <w:rFonts w:ascii="Courier New" w:hAnsi="Courier New" w:cs="Courier New"/>
          <w:sz w:val="22"/>
          <w:szCs w:val="22"/>
        </w:rPr>
        <w:t xml:space="preserve"> </w:t>
      </w:r>
      <w:r w:rsidRPr="008C57A4">
        <w:rPr>
          <w:rFonts w:ascii="Courier New" w:hAnsi="Courier New" w:cs="Courier New"/>
          <w:sz w:val="22"/>
          <w:szCs w:val="22"/>
        </w:rPr>
        <w:t xml:space="preserve">if </w:t>
      </w:r>
      <w:proofErr w:type="spellStart"/>
      <w:r w:rsidRPr="008C57A4">
        <w:rPr>
          <w:rFonts w:ascii="Courier New" w:hAnsi="Courier New" w:cs="Courier New"/>
          <w:sz w:val="22"/>
          <w:szCs w:val="22"/>
        </w:rPr>
        <w:t>wrkhomeable</w:t>
      </w:r>
      <w:proofErr w:type="spellEnd"/>
      <w:r w:rsidRPr="008C57A4">
        <w:rPr>
          <w:rFonts w:ascii="Courier New" w:hAnsi="Courier New" w:cs="Courier New"/>
          <w:sz w:val="22"/>
          <w:szCs w:val="22"/>
        </w:rPr>
        <w:t>==1</w:t>
      </w:r>
    </w:p>
    <w:p w14:paraId="064532BF" w14:textId="77777777" w:rsidR="00C32826" w:rsidRPr="008C57A4" w:rsidRDefault="00C32826" w:rsidP="00C32826">
      <w:pPr>
        <w:pStyle w:val="ListParagraph"/>
        <w:ind w:left="1440" w:hanging="720"/>
        <w:rPr>
          <w:rFonts w:ascii="Courier New" w:hAnsi="Courier New" w:cs="Courier New"/>
          <w:sz w:val="22"/>
          <w:szCs w:val="22"/>
        </w:rPr>
      </w:pPr>
    </w:p>
    <w:p w14:paraId="27B887BB" w14:textId="526E12F7" w:rsidR="00C32826" w:rsidRPr="008C57A4" w:rsidRDefault="00C32826" w:rsidP="00C32826">
      <w:pPr>
        <w:pStyle w:val="ListParagraph"/>
        <w:ind w:left="1440" w:hanging="720"/>
        <w:rPr>
          <w:rFonts w:ascii="Courier New" w:hAnsi="Courier New" w:cs="Courier New"/>
          <w:sz w:val="22"/>
          <w:szCs w:val="22"/>
        </w:rPr>
      </w:pPr>
      <w:r w:rsidRPr="008C57A4">
        <w:rPr>
          <w:rFonts w:ascii="Courier New" w:hAnsi="Courier New" w:cs="Courier New"/>
          <w:sz w:val="22"/>
          <w:szCs w:val="22"/>
        </w:rPr>
        <w:t xml:space="preserve">regress passive </w:t>
      </w:r>
      <w:proofErr w:type="spellStart"/>
      <w:r w:rsidRPr="008C57A4">
        <w:rPr>
          <w:rFonts w:ascii="Courier New" w:hAnsi="Courier New" w:cs="Courier New"/>
          <w:sz w:val="22"/>
          <w:szCs w:val="22"/>
        </w:rPr>
        <w:t>i.wrkhomefreq</w:t>
      </w:r>
      <w:proofErr w:type="spellEnd"/>
      <w:r w:rsidRPr="008C57A4">
        <w:rPr>
          <w:rFonts w:ascii="Courier New" w:hAnsi="Courier New" w:cs="Courier New"/>
          <w:sz w:val="22"/>
          <w:szCs w:val="22"/>
        </w:rPr>
        <w:t xml:space="preserve"> </w:t>
      </w:r>
      <w:r w:rsidR="00C65E98" w:rsidRPr="008C57A4">
        <w:rPr>
          <w:rFonts w:ascii="Courier New" w:hAnsi="Courier New" w:cs="Courier New"/>
          <w:sz w:val="22"/>
          <w:szCs w:val="22"/>
        </w:rPr>
        <w:t>woman</w:t>
      </w:r>
      <w:r w:rsidRPr="008C57A4">
        <w:rPr>
          <w:rFonts w:ascii="Courier New" w:hAnsi="Courier New" w:cs="Courier New"/>
          <w:sz w:val="22"/>
          <w:szCs w:val="22"/>
        </w:rPr>
        <w:t xml:space="preserve"> </w:t>
      </w:r>
      <w:proofErr w:type="spellStart"/>
      <w:r w:rsidRPr="008C57A4">
        <w:rPr>
          <w:rFonts w:ascii="Courier New" w:hAnsi="Courier New" w:cs="Courier New"/>
          <w:sz w:val="22"/>
          <w:szCs w:val="22"/>
        </w:rPr>
        <w:t>i.spousepres</w:t>
      </w:r>
      <w:proofErr w:type="spellEnd"/>
      <w:r w:rsidRPr="008C57A4">
        <w:rPr>
          <w:rFonts w:ascii="Courier New" w:hAnsi="Courier New" w:cs="Courier New"/>
          <w:sz w:val="22"/>
          <w:szCs w:val="22"/>
        </w:rPr>
        <w:t xml:space="preserve"> </w:t>
      </w:r>
      <w:proofErr w:type="spellStart"/>
      <w:r w:rsidRPr="008C57A4">
        <w:rPr>
          <w:rFonts w:ascii="Courier New" w:hAnsi="Courier New" w:cs="Courier New"/>
          <w:sz w:val="22"/>
          <w:szCs w:val="22"/>
        </w:rPr>
        <w:t>youngchild</w:t>
      </w:r>
      <w:proofErr w:type="spellEnd"/>
      <w:r w:rsidRPr="008C57A4">
        <w:rPr>
          <w:rFonts w:ascii="Courier New" w:hAnsi="Courier New" w:cs="Courier New"/>
          <w:sz w:val="22"/>
          <w:szCs w:val="22"/>
        </w:rPr>
        <w:t xml:space="preserve"> working </w:t>
      </w:r>
      <w:proofErr w:type="spellStart"/>
      <w:r w:rsidR="008C57A4">
        <w:rPr>
          <w:rFonts w:ascii="Courier New" w:hAnsi="Courier New" w:cs="Courier New"/>
          <w:sz w:val="22"/>
          <w:szCs w:val="22"/>
        </w:rPr>
        <w:t>lvwt</w:t>
      </w:r>
      <w:proofErr w:type="spellEnd"/>
      <w:r w:rsidR="008C57A4">
        <w:rPr>
          <w:rFonts w:ascii="Courier New" w:hAnsi="Courier New" w:cs="Courier New"/>
          <w:sz w:val="22"/>
          <w:szCs w:val="22"/>
        </w:rPr>
        <w:t xml:space="preserve"> </w:t>
      </w:r>
      <w:r w:rsidRPr="008C57A4">
        <w:rPr>
          <w:rFonts w:ascii="Courier New" w:hAnsi="Courier New" w:cs="Courier New"/>
          <w:sz w:val="22"/>
          <w:szCs w:val="22"/>
        </w:rPr>
        <w:t xml:space="preserve">if </w:t>
      </w:r>
      <w:proofErr w:type="spellStart"/>
      <w:r w:rsidRPr="008C57A4">
        <w:rPr>
          <w:rFonts w:ascii="Courier New" w:hAnsi="Courier New" w:cs="Courier New"/>
          <w:sz w:val="22"/>
          <w:szCs w:val="22"/>
        </w:rPr>
        <w:t>wrkhomeable</w:t>
      </w:r>
      <w:proofErr w:type="spellEnd"/>
      <w:r w:rsidRPr="008C57A4">
        <w:rPr>
          <w:rFonts w:ascii="Courier New" w:hAnsi="Courier New" w:cs="Courier New"/>
          <w:sz w:val="22"/>
          <w:szCs w:val="22"/>
        </w:rPr>
        <w:t>==1</w:t>
      </w:r>
    </w:p>
    <w:p w14:paraId="143F3C88" w14:textId="77777777" w:rsidR="00D13C17" w:rsidRPr="00C32826" w:rsidRDefault="00D13C17" w:rsidP="00C32826">
      <w:pPr>
        <w:rPr>
          <w:rFonts w:ascii="Calibri" w:eastAsia="Times New Roman" w:hAnsi="Calibri" w:cs="Calibri"/>
          <w:color w:val="000000"/>
        </w:rPr>
      </w:pPr>
    </w:p>
    <w:sectPr w:rsidR="00D13C17" w:rsidRPr="00C32826" w:rsidSect="00707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843D1"/>
    <w:multiLevelType w:val="multilevel"/>
    <w:tmpl w:val="C59ED674"/>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200"/>
        </w:tabs>
        <w:ind w:left="1200" w:hanging="360"/>
      </w:pPr>
      <w:rPr>
        <w:rFonts w:ascii="Courier New" w:hAnsi="Courier New" w:hint="default"/>
        <w:sz w:val="20"/>
      </w:rPr>
    </w:lvl>
    <w:lvl w:ilvl="2" w:tentative="1">
      <w:start w:val="1"/>
      <w:numFmt w:val="bullet"/>
      <w:lvlText w:val=""/>
      <w:lvlJc w:val="left"/>
      <w:pPr>
        <w:tabs>
          <w:tab w:val="num" w:pos="1920"/>
        </w:tabs>
        <w:ind w:left="1920" w:hanging="360"/>
      </w:pPr>
      <w:rPr>
        <w:rFonts w:ascii="Wingdings" w:hAnsi="Wingdings" w:hint="default"/>
        <w:sz w:val="20"/>
      </w:rPr>
    </w:lvl>
    <w:lvl w:ilvl="3" w:tentative="1">
      <w:start w:val="1"/>
      <w:numFmt w:val="bullet"/>
      <w:lvlText w:val=""/>
      <w:lvlJc w:val="left"/>
      <w:pPr>
        <w:tabs>
          <w:tab w:val="num" w:pos="2640"/>
        </w:tabs>
        <w:ind w:left="2640" w:hanging="360"/>
      </w:pPr>
      <w:rPr>
        <w:rFonts w:ascii="Wingdings" w:hAnsi="Wingdings" w:hint="default"/>
        <w:sz w:val="20"/>
      </w:rPr>
    </w:lvl>
    <w:lvl w:ilvl="4" w:tentative="1">
      <w:start w:val="1"/>
      <w:numFmt w:val="bullet"/>
      <w:lvlText w:val=""/>
      <w:lvlJc w:val="left"/>
      <w:pPr>
        <w:tabs>
          <w:tab w:val="num" w:pos="3360"/>
        </w:tabs>
        <w:ind w:left="3360" w:hanging="360"/>
      </w:pPr>
      <w:rPr>
        <w:rFonts w:ascii="Wingdings" w:hAnsi="Wingdings" w:hint="default"/>
        <w:sz w:val="20"/>
      </w:rPr>
    </w:lvl>
    <w:lvl w:ilvl="5" w:tentative="1">
      <w:start w:val="1"/>
      <w:numFmt w:val="bullet"/>
      <w:lvlText w:val=""/>
      <w:lvlJc w:val="left"/>
      <w:pPr>
        <w:tabs>
          <w:tab w:val="num" w:pos="4080"/>
        </w:tabs>
        <w:ind w:left="4080" w:hanging="360"/>
      </w:pPr>
      <w:rPr>
        <w:rFonts w:ascii="Wingdings" w:hAnsi="Wingdings" w:hint="default"/>
        <w:sz w:val="20"/>
      </w:rPr>
    </w:lvl>
    <w:lvl w:ilvl="6" w:tentative="1">
      <w:start w:val="1"/>
      <w:numFmt w:val="bullet"/>
      <w:lvlText w:val=""/>
      <w:lvlJc w:val="left"/>
      <w:pPr>
        <w:tabs>
          <w:tab w:val="num" w:pos="4800"/>
        </w:tabs>
        <w:ind w:left="4800" w:hanging="360"/>
      </w:pPr>
      <w:rPr>
        <w:rFonts w:ascii="Wingdings" w:hAnsi="Wingdings" w:hint="default"/>
        <w:sz w:val="20"/>
      </w:rPr>
    </w:lvl>
    <w:lvl w:ilvl="7" w:tentative="1">
      <w:start w:val="1"/>
      <w:numFmt w:val="bullet"/>
      <w:lvlText w:val=""/>
      <w:lvlJc w:val="left"/>
      <w:pPr>
        <w:tabs>
          <w:tab w:val="num" w:pos="5520"/>
        </w:tabs>
        <w:ind w:left="5520" w:hanging="360"/>
      </w:pPr>
      <w:rPr>
        <w:rFonts w:ascii="Wingdings" w:hAnsi="Wingdings" w:hint="default"/>
        <w:sz w:val="20"/>
      </w:rPr>
    </w:lvl>
    <w:lvl w:ilvl="8" w:tentative="1">
      <w:start w:val="1"/>
      <w:numFmt w:val="bullet"/>
      <w:lvlText w:val=""/>
      <w:lvlJc w:val="left"/>
      <w:pPr>
        <w:tabs>
          <w:tab w:val="num" w:pos="6240"/>
        </w:tabs>
        <w:ind w:left="6240" w:hanging="360"/>
      </w:pPr>
      <w:rPr>
        <w:rFonts w:ascii="Wingdings" w:hAnsi="Wingdings" w:hint="default"/>
        <w:sz w:val="20"/>
      </w:rPr>
    </w:lvl>
  </w:abstractNum>
  <w:abstractNum w:abstractNumId="1" w15:restartNumberingAfterBreak="0">
    <w:nsid w:val="28F907BE"/>
    <w:multiLevelType w:val="hybridMultilevel"/>
    <w:tmpl w:val="7A80E01E"/>
    <w:lvl w:ilvl="0" w:tplc="583E9828">
      <w:start w:val="1"/>
      <w:numFmt w:val="decimal"/>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7C166C"/>
    <w:multiLevelType w:val="hybridMultilevel"/>
    <w:tmpl w:val="62F0F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731CEA"/>
    <w:multiLevelType w:val="hybridMultilevel"/>
    <w:tmpl w:val="62F0F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76492A"/>
    <w:multiLevelType w:val="hybridMultilevel"/>
    <w:tmpl w:val="CD664444"/>
    <w:lvl w:ilvl="0" w:tplc="930A574E">
      <w:start w:val="1"/>
      <w:numFmt w:val="decimal"/>
      <w:lvlText w:val="%1."/>
      <w:lvlJc w:val="left"/>
      <w:pPr>
        <w:ind w:left="839" w:hanging="360"/>
      </w:pPr>
      <w:rPr>
        <w:rFonts w:hint="default"/>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5" w15:restartNumberingAfterBreak="0">
    <w:nsid w:val="7571392A"/>
    <w:multiLevelType w:val="hybridMultilevel"/>
    <w:tmpl w:val="62F0FA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77"/>
    <w:rsid w:val="00004660"/>
    <w:rsid w:val="00145A77"/>
    <w:rsid w:val="00206B1B"/>
    <w:rsid w:val="00222DFF"/>
    <w:rsid w:val="00412825"/>
    <w:rsid w:val="00707266"/>
    <w:rsid w:val="00762B4E"/>
    <w:rsid w:val="00772991"/>
    <w:rsid w:val="007B41FC"/>
    <w:rsid w:val="008853A7"/>
    <w:rsid w:val="008C57A4"/>
    <w:rsid w:val="009F2417"/>
    <w:rsid w:val="00B1117B"/>
    <w:rsid w:val="00C32826"/>
    <w:rsid w:val="00C65E98"/>
    <w:rsid w:val="00CD2304"/>
    <w:rsid w:val="00D13C17"/>
    <w:rsid w:val="00D9172B"/>
    <w:rsid w:val="00FA0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D367"/>
  <w14:defaultImageDpi w14:val="32767"/>
  <w15:chartTrackingRefBased/>
  <w15:docId w15:val="{8C4974AC-43CC-2B45-AB91-49EA7505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145A7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45A7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A7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45A7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45A7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D230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2304"/>
    <w:rPr>
      <w:rFonts w:ascii="Times New Roman" w:hAnsi="Times New Roman" w:cs="Times New Roman"/>
      <w:sz w:val="18"/>
      <w:szCs w:val="18"/>
    </w:rPr>
  </w:style>
  <w:style w:type="paragraph" w:styleId="ListParagraph">
    <w:name w:val="List Paragraph"/>
    <w:basedOn w:val="Normal"/>
    <w:uiPriority w:val="34"/>
    <w:qFormat/>
    <w:rsid w:val="007B41FC"/>
    <w:pPr>
      <w:ind w:left="720"/>
      <w:contextualSpacing/>
    </w:pPr>
  </w:style>
  <w:style w:type="character" w:styleId="CommentReference">
    <w:name w:val="annotation reference"/>
    <w:basedOn w:val="DefaultParagraphFont"/>
    <w:uiPriority w:val="99"/>
    <w:semiHidden/>
    <w:unhideWhenUsed/>
    <w:rsid w:val="00222DFF"/>
    <w:rPr>
      <w:sz w:val="16"/>
      <w:szCs w:val="16"/>
    </w:rPr>
  </w:style>
  <w:style w:type="paragraph" w:styleId="CommentText">
    <w:name w:val="annotation text"/>
    <w:basedOn w:val="Normal"/>
    <w:link w:val="CommentTextChar"/>
    <w:uiPriority w:val="99"/>
    <w:semiHidden/>
    <w:unhideWhenUsed/>
    <w:rsid w:val="00222DFF"/>
    <w:rPr>
      <w:sz w:val="20"/>
      <w:szCs w:val="20"/>
    </w:rPr>
  </w:style>
  <w:style w:type="character" w:customStyle="1" w:styleId="CommentTextChar">
    <w:name w:val="Comment Text Char"/>
    <w:basedOn w:val="DefaultParagraphFont"/>
    <w:link w:val="CommentText"/>
    <w:uiPriority w:val="99"/>
    <w:semiHidden/>
    <w:rsid w:val="00222DFF"/>
    <w:rPr>
      <w:sz w:val="20"/>
      <w:szCs w:val="20"/>
    </w:rPr>
  </w:style>
  <w:style w:type="paragraph" w:styleId="CommentSubject">
    <w:name w:val="annotation subject"/>
    <w:basedOn w:val="CommentText"/>
    <w:next w:val="CommentText"/>
    <w:link w:val="CommentSubjectChar"/>
    <w:uiPriority w:val="99"/>
    <w:semiHidden/>
    <w:unhideWhenUsed/>
    <w:rsid w:val="00222DFF"/>
    <w:rPr>
      <w:b/>
      <w:bCs/>
    </w:rPr>
  </w:style>
  <w:style w:type="character" w:customStyle="1" w:styleId="CommentSubjectChar">
    <w:name w:val="Comment Subject Char"/>
    <w:basedOn w:val="CommentTextChar"/>
    <w:link w:val="CommentSubject"/>
    <w:uiPriority w:val="99"/>
    <w:semiHidden/>
    <w:rsid w:val="00222DFF"/>
    <w:rPr>
      <w:b/>
      <w:bCs/>
      <w:sz w:val="20"/>
      <w:szCs w:val="20"/>
    </w:rPr>
  </w:style>
  <w:style w:type="character" w:styleId="Hyperlink">
    <w:name w:val="Hyperlink"/>
    <w:basedOn w:val="DefaultParagraphFont"/>
    <w:uiPriority w:val="99"/>
    <w:unhideWhenUsed/>
    <w:rsid w:val="00D9172B"/>
    <w:rPr>
      <w:color w:val="0563C1" w:themeColor="hyperlink"/>
      <w:u w:val="single"/>
    </w:rPr>
  </w:style>
  <w:style w:type="character" w:styleId="UnresolvedMention">
    <w:name w:val="Unresolved Mention"/>
    <w:basedOn w:val="DefaultParagraphFont"/>
    <w:uiPriority w:val="99"/>
    <w:rsid w:val="00D91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5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linelibrary.wiley.com/doi/abs/10.1111/jomf.123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library.wiley.com/doi/abs/10.1111/jomf.1236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Jeanne Drotning</dc:creator>
  <cp:keywords/>
  <dc:description/>
  <cp:lastModifiedBy>Kelsey Jeanne Drotning</cp:lastModifiedBy>
  <cp:revision>7</cp:revision>
  <dcterms:created xsi:type="dcterms:W3CDTF">2020-08-19T14:57:00Z</dcterms:created>
  <dcterms:modified xsi:type="dcterms:W3CDTF">2021-02-19T18:01:00Z</dcterms:modified>
</cp:coreProperties>
</file>